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3EAD2" w14:textId="4322DFAB" w:rsidR="00894658" w:rsidRDefault="00894658" w:rsidP="00894658">
      <w:pPr>
        <w:spacing w:after="200" w:line="276" w:lineRule="auto"/>
        <w:rPr>
          <w:rFonts w:eastAsia="Calibri"/>
          <w:sz w:val="20"/>
        </w:rPr>
      </w:pPr>
      <w:r>
        <w:rPr>
          <w:noProof/>
        </w:rPr>
        <mc:AlternateContent>
          <mc:Choice Requires="wps">
            <w:drawing>
              <wp:anchor distT="0" distB="0" distL="114300" distR="114300" simplePos="0" relativeHeight="251692032" behindDoc="0" locked="0" layoutInCell="1" allowOverlap="1" wp14:anchorId="5A502487" wp14:editId="0F56417B">
                <wp:simplePos x="0" y="0"/>
                <wp:positionH relativeFrom="column">
                  <wp:posOffset>4237990</wp:posOffset>
                </wp:positionH>
                <wp:positionV relativeFrom="paragraph">
                  <wp:posOffset>-267335</wp:posOffset>
                </wp:positionV>
                <wp:extent cx="2247265" cy="1696720"/>
                <wp:effectExtent l="0" t="0" r="63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696720"/>
                        </a:xfrm>
                        <a:prstGeom prst="rect">
                          <a:avLst/>
                        </a:prstGeom>
                        <a:solidFill>
                          <a:srgbClr val="FFFFFF"/>
                        </a:solidFill>
                        <a:ln>
                          <a:noFill/>
                        </a:ln>
                      </wps:spPr>
                      <wps:txb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2487" id="_x0000_t202" coordsize="21600,21600" o:spt="202" path="m,l,21600r21600,l21600,xe">
                <v:stroke joinstyle="miter"/>
                <v:path gradientshapeok="t" o:connecttype="rect"/>
              </v:shapetype>
              <v:shape id="Zone de texte 3" o:spid="_x0000_s1026" type="#_x0000_t202" style="position:absolute;margin-left:333.7pt;margin-top:-21.05pt;width:176.95pt;height:1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" stroked="f">
                <v:textbo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EEA74ED" wp14:editId="2BEB8641">
                <wp:simplePos x="0" y="0"/>
                <wp:positionH relativeFrom="column">
                  <wp:posOffset>-391160</wp:posOffset>
                </wp:positionH>
                <wp:positionV relativeFrom="paragraph">
                  <wp:posOffset>-266065</wp:posOffset>
                </wp:positionV>
                <wp:extent cx="2143125" cy="169672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6720"/>
                        </a:xfrm>
                        <a:prstGeom prst="rect">
                          <a:avLst/>
                        </a:prstGeom>
                        <a:solidFill>
                          <a:srgbClr val="FFFFFF"/>
                        </a:solidFill>
                        <a:ln>
                          <a:noFill/>
                        </a:ln>
                      </wps:spPr>
                      <wps:txb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74ED" id="Zone de texte 6" o:spid="_x0000_s1027" type="#_x0000_t202" style="position:absolute;margin-left:-30.8pt;margin-top:-20.95pt;width:168.75pt;height:1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" stroked="f">
                <v:textbo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p>
    <w:p w14:paraId="26D4642A" w14:textId="77777777" w:rsidR="00894658" w:rsidRDefault="00894658" w:rsidP="00894658">
      <w:pPr>
        <w:spacing w:after="200" w:line="276" w:lineRule="auto"/>
        <w:rPr>
          <w:rFonts w:eastAsia="Calibri"/>
        </w:rPr>
      </w:pPr>
    </w:p>
    <w:p w14:paraId="3D136C0F" w14:textId="77777777" w:rsidR="00894658" w:rsidRPr="00B94B10" w:rsidRDefault="00894658" w:rsidP="00894658">
      <w:pPr>
        <w:rPr>
          <w:sz w:val="22"/>
          <w:szCs w:val="22"/>
        </w:rPr>
      </w:pPr>
    </w:p>
    <w:tbl>
      <w:tblPr>
        <w:tblpPr w:leftFromText="141" w:rightFromText="141" w:vertAnchor="text" w:tblpY="1"/>
        <w:tblOverlap w:val="never"/>
        <w:tblW w:w="472" w:type="dxa"/>
        <w:tblLook w:val="04A0" w:firstRow="1" w:lastRow="0" w:firstColumn="1" w:lastColumn="0" w:noHBand="0" w:noVBand="1"/>
      </w:tblPr>
      <w:tblGrid>
        <w:gridCol w:w="236"/>
        <w:gridCol w:w="236"/>
      </w:tblGrid>
      <w:tr w:rsidR="00894658" w:rsidRPr="00B94B10" w14:paraId="7BE69DCE" w14:textId="77777777" w:rsidTr="004101F5">
        <w:trPr>
          <w:trHeight w:val="737"/>
        </w:trPr>
        <w:tc>
          <w:tcPr>
            <w:tcW w:w="236" w:type="dxa"/>
          </w:tcPr>
          <w:p w14:paraId="2D255C42" w14:textId="77777777" w:rsidR="00894658" w:rsidRPr="00B94B10" w:rsidRDefault="00894658" w:rsidP="004101F5">
            <w:pPr>
              <w:pStyle w:val="En-tte"/>
              <w:rPr>
                <w:color w:val="000000"/>
                <w:sz w:val="22"/>
                <w:szCs w:val="22"/>
              </w:rPr>
            </w:pPr>
          </w:p>
        </w:tc>
        <w:tc>
          <w:tcPr>
            <w:tcW w:w="236" w:type="dxa"/>
            <w:vAlign w:val="center"/>
          </w:tcPr>
          <w:p w14:paraId="0D511D88" w14:textId="77777777" w:rsidR="00894658" w:rsidRPr="00B94B10" w:rsidRDefault="00894658" w:rsidP="004101F5">
            <w:pPr>
              <w:pStyle w:val="En-tte"/>
              <w:jc w:val="center"/>
              <w:rPr>
                <w:color w:val="000000"/>
                <w:sz w:val="22"/>
                <w:szCs w:val="22"/>
              </w:rPr>
            </w:pPr>
          </w:p>
        </w:tc>
      </w:tr>
      <w:tr w:rsidR="00894658" w:rsidRPr="00B94B10" w14:paraId="230370AF" w14:textId="77777777" w:rsidTr="004101F5">
        <w:tc>
          <w:tcPr>
            <w:tcW w:w="236" w:type="dxa"/>
          </w:tcPr>
          <w:p w14:paraId="5940D8E7" w14:textId="77777777" w:rsidR="00894658" w:rsidRPr="00B94B10" w:rsidRDefault="00894658" w:rsidP="004101F5">
            <w:pPr>
              <w:pStyle w:val="En-tte"/>
              <w:rPr>
                <w:color w:val="000000"/>
                <w:sz w:val="22"/>
                <w:szCs w:val="22"/>
              </w:rPr>
            </w:pPr>
          </w:p>
        </w:tc>
        <w:tc>
          <w:tcPr>
            <w:tcW w:w="236" w:type="dxa"/>
          </w:tcPr>
          <w:p w14:paraId="27CDF381" w14:textId="77777777" w:rsidR="00894658" w:rsidRPr="00B94B10" w:rsidRDefault="00894658" w:rsidP="004101F5">
            <w:pPr>
              <w:pStyle w:val="En-tte"/>
              <w:jc w:val="center"/>
              <w:rPr>
                <w:b/>
                <w:color w:val="000000"/>
                <w:sz w:val="22"/>
                <w:szCs w:val="22"/>
              </w:rPr>
            </w:pPr>
          </w:p>
        </w:tc>
      </w:tr>
    </w:tbl>
    <w:p w14:paraId="5606B4BA" w14:textId="77777777" w:rsidR="00894658" w:rsidRPr="00B94B10" w:rsidRDefault="00894658" w:rsidP="00894658">
      <w:pPr>
        <w:pStyle w:val="Corpsdetexte2"/>
        <w:rPr>
          <w:sz w:val="22"/>
          <w:szCs w:val="22"/>
        </w:rPr>
      </w:pPr>
    </w:p>
    <w:p w14:paraId="05F4EC64" w14:textId="77777777" w:rsidR="00802B1A" w:rsidRPr="0050182A" w:rsidRDefault="00802B1A" w:rsidP="00BB6267">
      <w:pPr>
        <w:spacing w:line="276" w:lineRule="auto"/>
        <w:jc w:val="both"/>
        <w:rPr>
          <w:rFonts w:ascii="Trebuchet MS" w:hAnsi="Trebuchet MS"/>
          <w:bCs/>
          <w:szCs w:val="24"/>
          <w:lang w:val="en-GB" w:eastAsia="en-US"/>
        </w:rPr>
      </w:pPr>
    </w:p>
    <w:p w14:paraId="6A38D2B5" w14:textId="77777777" w:rsidR="00C5510E" w:rsidRPr="0050182A" w:rsidRDefault="00C5510E" w:rsidP="00BB6267">
      <w:pPr>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1F4F0FB" w14:textId="77777777" w:rsidR="00C5510E" w:rsidRPr="0050182A" w:rsidRDefault="00C5510E" w:rsidP="00BB6267">
      <w:pPr>
        <w:spacing w:line="276" w:lineRule="auto"/>
        <w:jc w:val="both"/>
        <w:rPr>
          <w:rFonts w:ascii="Trebuchet MS" w:hAnsi="Trebuchet MS"/>
          <w:bCs/>
          <w:szCs w:val="24"/>
          <w:lang w:eastAsia="en-US"/>
        </w:rPr>
      </w:pPr>
    </w:p>
    <w:p w14:paraId="5A5C2E07" w14:textId="77777777" w:rsidR="00C5510E" w:rsidRPr="0050182A" w:rsidRDefault="00C5510E" w:rsidP="00BB6267">
      <w:pPr>
        <w:spacing w:line="276" w:lineRule="auto"/>
        <w:jc w:val="both"/>
        <w:rPr>
          <w:rFonts w:ascii="Trebuchet MS" w:hAnsi="Trebuchet MS"/>
          <w:bCs/>
          <w:szCs w:val="24"/>
          <w:lang w:eastAsia="en-US"/>
        </w:rPr>
      </w:pPr>
    </w:p>
    <w:p w14:paraId="201D7EFD" w14:textId="77777777" w:rsidR="00802B1A" w:rsidRPr="0050182A" w:rsidRDefault="00802B1A" w:rsidP="00BB6267">
      <w:pPr>
        <w:spacing w:line="276" w:lineRule="auto"/>
        <w:jc w:val="both"/>
        <w:rPr>
          <w:rFonts w:ascii="Trebuchet MS" w:hAnsi="Trebuchet MS"/>
          <w:bCs/>
          <w:szCs w:val="24"/>
          <w:lang w:eastAsia="en-US"/>
        </w:rPr>
      </w:pPr>
    </w:p>
    <w:p w14:paraId="100B2BD9" w14:textId="19377FEB" w:rsidR="006A71AF" w:rsidRPr="0050182A" w:rsidRDefault="006A71AF" w:rsidP="00894658">
      <w:pPr>
        <w:suppressAutoHyphens/>
        <w:autoSpaceDN w:val="0"/>
        <w:spacing w:line="276" w:lineRule="auto"/>
        <w:jc w:val="center"/>
        <w:textAlignment w:val="baseline"/>
        <w:rPr>
          <w:rFonts w:ascii="Trebuchet MS" w:eastAsia="SimSun" w:hAnsi="Trebuchet MS"/>
          <w:bCs/>
          <w:spacing w:val="-2"/>
          <w:szCs w:val="24"/>
          <w:lang w:eastAsia="en-US"/>
        </w:rPr>
      </w:pPr>
      <w:r w:rsidRPr="0050182A">
        <w:rPr>
          <w:rFonts w:ascii="Trebuchet MS" w:eastAsia="SimSun" w:hAnsi="Trebuchet MS"/>
          <w:bCs/>
          <w:spacing w:val="-2"/>
          <w:szCs w:val="24"/>
          <w:lang w:eastAsia="en-US"/>
        </w:rPr>
        <w:t>Commission Interne de Passation des Marchés</w:t>
      </w:r>
      <w:r w:rsidR="008F39F1">
        <w:rPr>
          <w:rFonts w:ascii="Trebuchet MS" w:eastAsia="SimSun" w:hAnsi="Trebuchet MS"/>
          <w:bCs/>
          <w:spacing w:val="-2"/>
          <w:szCs w:val="24"/>
          <w:lang w:eastAsia="en-US"/>
        </w:rPr>
        <w:t xml:space="preserve"> auprès de la Commune de Guémé</w:t>
      </w:r>
    </w:p>
    <w:p w14:paraId="179DCD7F"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3731461E" w:rsidR="006A71AF" w:rsidRPr="0050182A" w:rsidRDefault="008F39F1" w:rsidP="00894658">
      <w:pPr>
        <w:tabs>
          <w:tab w:val="right" w:pos="9000"/>
        </w:tabs>
        <w:suppressAutoHyphens/>
        <w:autoSpaceDN w:val="0"/>
        <w:spacing w:line="276" w:lineRule="auto"/>
        <w:ind w:left="-1134" w:hanging="142"/>
        <w:jc w:val="center"/>
        <w:textAlignment w:val="baseline"/>
        <w:rPr>
          <w:rFonts w:ascii="Trebuchet MS" w:eastAsia="SimSun" w:hAnsi="Trebuchet MS"/>
          <w:bCs/>
          <w:szCs w:val="24"/>
          <w:lang w:eastAsia="en-US"/>
        </w:rPr>
      </w:pPr>
      <w:r>
        <w:rPr>
          <w:rFonts w:ascii="Trebuchet MS" w:eastAsia="SimSun" w:hAnsi="Trebuchet MS"/>
          <w:bCs/>
          <w:spacing w:val="-2"/>
          <w:szCs w:val="24"/>
          <w:lang w:eastAsia="en-US"/>
        </w:rPr>
        <w:t>(</w:t>
      </w:r>
      <w:r w:rsidR="006A71AF" w:rsidRPr="0050182A">
        <w:rPr>
          <w:rFonts w:ascii="Trebuchet MS" w:eastAsia="SimSun" w:hAnsi="Trebuchet MS"/>
          <w:bCs/>
          <w:spacing w:val="-2"/>
          <w:szCs w:val="24"/>
          <w:lang w:eastAsia="en-US"/>
        </w:rPr>
        <w:t>Passation des Marchés de travaux</w:t>
      </w:r>
      <w:r>
        <w:rPr>
          <w:rFonts w:ascii="Trebuchet MS" w:eastAsia="SimSun" w:hAnsi="Trebuchet MS"/>
          <w:bCs/>
          <w:spacing w:val="-2"/>
          <w:szCs w:val="24"/>
          <w:lang w:eastAsia="en-US"/>
        </w:rPr>
        <w:t>)</w:t>
      </w:r>
    </w:p>
    <w:p w14:paraId="16881D95" w14:textId="77777777" w:rsidR="006A71AF" w:rsidRPr="0050182A" w:rsidRDefault="006A71AF" w:rsidP="00BB6267">
      <w:pPr>
        <w:suppressAutoHyphens/>
        <w:autoSpaceDN w:val="0"/>
        <w:spacing w:line="276" w:lineRule="auto"/>
        <w:jc w:val="center"/>
        <w:textAlignment w:val="baseline"/>
        <w:rPr>
          <w:rFonts w:ascii="Trebuchet MS" w:eastAsia="SimSun" w:hAnsi="Trebuchet MS"/>
          <w:bCs/>
          <w:szCs w:val="24"/>
          <w:lang w:val="fr-CA" w:eastAsia="en-US"/>
        </w:rPr>
      </w:pPr>
    </w:p>
    <w:p w14:paraId="37362BFF" w14:textId="77777777" w:rsidR="00791300" w:rsidRPr="0050182A" w:rsidRDefault="00791300" w:rsidP="00BB6267">
      <w:pPr>
        <w:suppressAutoHyphens/>
        <w:autoSpaceDN w:val="0"/>
        <w:spacing w:line="276" w:lineRule="auto"/>
        <w:jc w:val="both"/>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0D99EACE" w14:textId="52CC6BFC"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50182A">
        <w:rPr>
          <w:rFonts w:ascii="Trebuchet MS" w:eastAsia="SimSun" w:hAnsi="Trebuchet MS"/>
          <w:bCs/>
          <w:caps/>
          <w:szCs w:val="24"/>
          <w:lang w:val="fr-CA" w:eastAsia="en-US"/>
        </w:rPr>
        <w:t xml:space="preserve">demande de cotationS </w:t>
      </w:r>
      <w:r w:rsidR="00393F7B" w:rsidRPr="0050182A">
        <w:rPr>
          <w:rFonts w:ascii="Trebuchet MS" w:eastAsia="SimSun" w:hAnsi="Trebuchet MS"/>
          <w:bCs/>
          <w:caps/>
          <w:szCs w:val="24"/>
          <w:lang w:val="fr-CA" w:eastAsia="en-US"/>
        </w:rPr>
        <w:t>OUVERTE</w:t>
      </w:r>
    </w:p>
    <w:p w14:paraId="64D19AE7"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p>
    <w:p w14:paraId="5830875A" w14:textId="0BD50A96" w:rsidR="006A71AF" w:rsidRPr="0050182A" w:rsidRDefault="002D580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Pr>
          <w:rFonts w:ascii="Trebuchet MS" w:eastAsia="SimSun" w:hAnsi="Trebuchet MS"/>
          <w:bCs/>
          <w:caps/>
          <w:szCs w:val="24"/>
          <w:highlight w:val="green"/>
          <w:lang w:val="fr-CA" w:eastAsia="en-US"/>
        </w:rPr>
        <w:t>N°05</w:t>
      </w:r>
      <w:r w:rsidR="006A71AF" w:rsidRPr="0050182A">
        <w:rPr>
          <w:rFonts w:ascii="Trebuchet MS" w:eastAsia="SimSun" w:hAnsi="Trebuchet MS"/>
          <w:bCs/>
          <w:caps/>
          <w:szCs w:val="24"/>
          <w:highlight w:val="green"/>
          <w:lang w:val="fr-CA" w:eastAsia="en-US"/>
        </w:rPr>
        <w:t>/DC</w:t>
      </w:r>
      <w:r w:rsidR="00393F7B" w:rsidRPr="0050182A">
        <w:rPr>
          <w:rFonts w:ascii="Trebuchet MS" w:eastAsia="SimSun" w:hAnsi="Trebuchet MS"/>
          <w:bCs/>
          <w:caps/>
          <w:szCs w:val="24"/>
          <w:highlight w:val="green"/>
          <w:lang w:val="fr-CA" w:eastAsia="en-US"/>
        </w:rPr>
        <w:t>O</w:t>
      </w:r>
      <w:r w:rsidR="006A71AF" w:rsidRPr="0050182A">
        <w:rPr>
          <w:rFonts w:ascii="Trebuchet MS" w:eastAsia="SimSun" w:hAnsi="Trebuchet MS"/>
          <w:bCs/>
          <w:caps/>
          <w:szCs w:val="24"/>
          <w:highlight w:val="green"/>
          <w:lang w:val="fr-CA" w:eastAsia="en-US"/>
        </w:rPr>
        <w:t>/</w:t>
      </w:r>
      <w:r w:rsidR="00637F09" w:rsidRPr="0050182A">
        <w:rPr>
          <w:rFonts w:ascii="Trebuchet MS" w:eastAsia="SimSun" w:hAnsi="Trebuchet MS"/>
          <w:bCs/>
          <w:caps/>
          <w:szCs w:val="24"/>
          <w:highlight w:val="green"/>
          <w:lang w:val="fr-CA" w:eastAsia="en-US"/>
        </w:rPr>
        <w:t>PROLOG</w:t>
      </w:r>
      <w:r w:rsidR="006A71AF" w:rsidRPr="0050182A">
        <w:rPr>
          <w:rFonts w:ascii="Trebuchet MS" w:eastAsia="SimSun" w:hAnsi="Trebuchet MS"/>
          <w:bCs/>
          <w:caps/>
          <w:szCs w:val="24"/>
          <w:highlight w:val="green"/>
          <w:lang w:val="fr-CA" w:eastAsia="en-US"/>
        </w:rPr>
        <w:t>/</w:t>
      </w:r>
      <w:r w:rsidR="00894658">
        <w:rPr>
          <w:rFonts w:ascii="Trebuchet MS" w:eastAsia="SimSun" w:hAnsi="Trebuchet MS"/>
          <w:bCs/>
          <w:caps/>
          <w:szCs w:val="24"/>
          <w:highlight w:val="green"/>
          <w:lang w:val="fr-CA" w:eastAsia="en-US"/>
        </w:rPr>
        <w:t>c-GME</w:t>
      </w:r>
      <w:r w:rsidR="00637F09" w:rsidRPr="0050182A">
        <w:rPr>
          <w:rFonts w:ascii="Trebuchet MS" w:eastAsia="SimSun" w:hAnsi="Trebuchet MS"/>
          <w:bCs/>
          <w:caps/>
          <w:szCs w:val="24"/>
          <w:highlight w:val="green"/>
          <w:lang w:val="fr-CA" w:eastAsia="en-US"/>
        </w:rPr>
        <w:t>/SIGAMP/2</w:t>
      </w:r>
      <w:r w:rsidR="006A71AF" w:rsidRPr="0050182A">
        <w:rPr>
          <w:rFonts w:ascii="Trebuchet MS" w:eastAsia="SimSun" w:hAnsi="Trebuchet MS"/>
          <w:bCs/>
          <w:caps/>
          <w:szCs w:val="24"/>
          <w:highlight w:val="green"/>
          <w:lang w:val="fr-CA" w:eastAsia="en-US"/>
        </w:rPr>
        <w:t>025 DU________</w:t>
      </w:r>
      <w:r w:rsidR="00637F09" w:rsidRPr="0050182A">
        <w:rPr>
          <w:rFonts w:ascii="Trebuchet MS" w:eastAsia="SimSun" w:hAnsi="Trebuchet MS"/>
          <w:bCs/>
          <w:caps/>
          <w:szCs w:val="24"/>
          <w:highlight w:val="green"/>
          <w:lang w:val="fr-CA" w:eastAsia="en-US"/>
        </w:rPr>
        <w:t>_______</w:t>
      </w:r>
    </w:p>
    <w:p w14:paraId="58C57610"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p>
    <w:p w14:paraId="213EA52B" w14:textId="2F8780A6" w:rsidR="00743138" w:rsidRPr="0050182A" w:rsidRDefault="0046224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eastAsia="en-US"/>
        </w:rPr>
      </w:pPr>
      <w:r w:rsidRPr="0050182A">
        <w:rPr>
          <w:rFonts w:ascii="Trebuchet MS" w:eastAsia="SimSun" w:hAnsi="Trebuchet MS"/>
          <w:bCs/>
          <w:szCs w:val="24"/>
          <w:highlight w:val="green"/>
          <w:lang w:val="fr-CA" w:eastAsia="en-US"/>
        </w:rPr>
        <w:t>CONST</w:t>
      </w:r>
      <w:r w:rsidR="00A85262" w:rsidRPr="0050182A">
        <w:rPr>
          <w:rFonts w:ascii="Trebuchet MS" w:eastAsia="SimSun" w:hAnsi="Trebuchet MS"/>
          <w:bCs/>
          <w:szCs w:val="24"/>
          <w:highlight w:val="green"/>
          <w:lang w:val="fr-CA" w:eastAsia="en-US"/>
        </w:rPr>
        <w:t xml:space="preserve">RUCTION </w:t>
      </w:r>
      <w:r w:rsidR="00E8029A">
        <w:rPr>
          <w:rFonts w:ascii="Trebuchet MS" w:eastAsia="SimSun" w:hAnsi="Trebuchet MS"/>
          <w:bCs/>
          <w:szCs w:val="24"/>
          <w:highlight w:val="green"/>
          <w:lang w:val="fr-CA" w:eastAsia="en-US"/>
        </w:rPr>
        <w:t>D’UN</w:t>
      </w:r>
      <w:r w:rsidR="00A85262" w:rsidRPr="0050182A">
        <w:rPr>
          <w:rFonts w:ascii="Trebuchet MS" w:eastAsia="SimSun" w:hAnsi="Trebuchet MS"/>
          <w:bCs/>
          <w:szCs w:val="24"/>
          <w:highlight w:val="green"/>
          <w:lang w:val="fr-CA" w:eastAsia="en-US"/>
        </w:rPr>
        <w:t xml:space="preserve"> </w:t>
      </w:r>
      <w:r w:rsidR="00F554AA" w:rsidRPr="0050182A">
        <w:rPr>
          <w:rFonts w:ascii="Trebuchet MS" w:eastAsia="SimSun" w:hAnsi="Trebuchet MS"/>
          <w:bCs/>
          <w:szCs w:val="24"/>
          <w:highlight w:val="green"/>
          <w:lang w:val="fr-CA" w:eastAsia="en-US"/>
        </w:rPr>
        <w:t>MAGASIN DE STOCKAGE</w:t>
      </w:r>
      <w:r w:rsidR="008F5EEA" w:rsidRPr="0050182A">
        <w:rPr>
          <w:rFonts w:ascii="Trebuchet MS" w:eastAsia="SimSun" w:hAnsi="Trebuchet MS"/>
          <w:bCs/>
          <w:szCs w:val="24"/>
          <w:highlight w:val="green"/>
          <w:lang w:val="fr-CA" w:eastAsia="en-US"/>
        </w:rPr>
        <w:t xml:space="preserve"> D’UNE CAPACITE DE 500 SACS</w:t>
      </w:r>
      <w:r w:rsidR="00E8029A">
        <w:rPr>
          <w:rFonts w:ascii="Trebuchet MS" w:eastAsia="SimSun" w:hAnsi="Trebuchet MS"/>
          <w:bCs/>
          <w:szCs w:val="24"/>
          <w:highlight w:val="green"/>
          <w:lang w:val="fr-CA" w:eastAsia="en-US"/>
        </w:rPr>
        <w:t xml:space="preserve"> DANS LA LOCALITE</w:t>
      </w:r>
      <w:r w:rsidR="004101F5">
        <w:rPr>
          <w:rFonts w:ascii="Trebuchet MS" w:eastAsia="SimSun" w:hAnsi="Trebuchet MS"/>
          <w:bCs/>
          <w:szCs w:val="24"/>
          <w:highlight w:val="green"/>
          <w:lang w:val="fr-CA" w:eastAsia="en-US"/>
        </w:rPr>
        <w:t xml:space="preserve"> D</w:t>
      </w:r>
      <w:r w:rsidR="00E8029A">
        <w:rPr>
          <w:rFonts w:ascii="Trebuchet MS" w:eastAsia="SimSun" w:hAnsi="Trebuchet MS"/>
          <w:bCs/>
          <w:szCs w:val="24"/>
          <w:highlight w:val="green"/>
          <w:lang w:val="fr-CA" w:eastAsia="en-US"/>
        </w:rPr>
        <w:t xml:space="preserve">E </w:t>
      </w:r>
      <w:r w:rsidR="002D580F">
        <w:rPr>
          <w:rFonts w:ascii="Trebuchet MS" w:eastAsia="SimSun" w:hAnsi="Trebuchet MS"/>
          <w:bCs/>
          <w:szCs w:val="24"/>
          <w:highlight w:val="green"/>
          <w:lang w:val="fr-CA" w:eastAsia="en-US"/>
        </w:rPr>
        <w:t>GANDJAM-DANAY</w:t>
      </w:r>
      <w:r w:rsidR="004101F5">
        <w:rPr>
          <w:rFonts w:ascii="Trebuchet MS" w:eastAsia="SimSun" w:hAnsi="Trebuchet MS"/>
          <w:bCs/>
          <w:szCs w:val="24"/>
          <w:highlight w:val="green"/>
          <w:lang w:val="fr-CA" w:eastAsia="en-US"/>
        </w:rPr>
        <w:t>,</w:t>
      </w:r>
      <w:r w:rsidR="00F554AA" w:rsidRPr="0050182A">
        <w:rPr>
          <w:rFonts w:ascii="Trebuchet MS" w:eastAsia="SimSun" w:hAnsi="Trebuchet MS"/>
          <w:bCs/>
          <w:szCs w:val="24"/>
          <w:highlight w:val="green"/>
          <w:lang w:val="fr-CA" w:eastAsia="en-US"/>
        </w:rPr>
        <w:t xml:space="preserve"> </w:t>
      </w:r>
      <w:r w:rsidRPr="0050182A">
        <w:rPr>
          <w:rFonts w:ascii="Trebuchet MS" w:eastAsia="SimSun" w:hAnsi="Trebuchet MS"/>
          <w:bCs/>
          <w:szCs w:val="24"/>
          <w:highlight w:val="green"/>
          <w:lang w:val="fr-CA" w:eastAsia="en-US"/>
        </w:rPr>
        <w:t xml:space="preserve">COMMUNE DE </w:t>
      </w:r>
      <w:r w:rsidR="004101F5">
        <w:rPr>
          <w:rFonts w:ascii="Trebuchet MS" w:eastAsia="SimSun" w:hAnsi="Trebuchet MS"/>
          <w:bCs/>
          <w:szCs w:val="24"/>
          <w:highlight w:val="green"/>
          <w:lang w:val="fr-CA" w:eastAsia="en-US"/>
        </w:rPr>
        <w:t>GUEME</w:t>
      </w:r>
      <w:r w:rsidRPr="0050182A">
        <w:rPr>
          <w:rFonts w:ascii="Trebuchet MS" w:eastAsia="SimSun" w:hAnsi="Trebuchet MS"/>
          <w:bCs/>
          <w:szCs w:val="24"/>
          <w:highlight w:val="green"/>
          <w:lang w:val="fr-CA" w:eastAsia="en-US"/>
        </w:rPr>
        <w:t xml:space="preserve">, DÉPARTEMENT DU </w:t>
      </w:r>
      <w:r w:rsidR="004101F5">
        <w:rPr>
          <w:rFonts w:ascii="Trebuchet MS" w:eastAsia="SimSun" w:hAnsi="Trebuchet MS"/>
          <w:bCs/>
          <w:szCs w:val="24"/>
          <w:highlight w:val="green"/>
          <w:lang w:val="fr-CA" w:eastAsia="en-US"/>
        </w:rPr>
        <w:t>MAYO-DANAY</w:t>
      </w:r>
      <w:r w:rsidRPr="0050182A">
        <w:rPr>
          <w:rFonts w:ascii="Trebuchet MS" w:eastAsia="SimSun" w:hAnsi="Trebuchet MS"/>
          <w:bCs/>
          <w:szCs w:val="24"/>
          <w:highlight w:val="green"/>
          <w:lang w:val="fr-CA" w:eastAsia="en-US"/>
        </w:rPr>
        <w:t>, RÉGION D</w:t>
      </w:r>
      <w:r w:rsidR="004101F5">
        <w:rPr>
          <w:rFonts w:ascii="Trebuchet MS" w:eastAsia="SimSun" w:hAnsi="Trebuchet MS"/>
          <w:bCs/>
          <w:szCs w:val="24"/>
          <w:highlight w:val="green"/>
          <w:lang w:val="fr-CA" w:eastAsia="en-US"/>
        </w:rPr>
        <w:t>E L’EXTREME-NORD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74DB7E5B"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 xml:space="preserve">Maître d’Ouvrage : </w:t>
      </w:r>
      <w:r w:rsidR="00186C00" w:rsidRPr="0050182A">
        <w:rPr>
          <w:rFonts w:ascii="Trebuchet MS" w:eastAsia="SimSun" w:hAnsi="Trebuchet MS"/>
          <w:bCs/>
          <w:szCs w:val="24"/>
          <w:lang w:eastAsia="en-US"/>
        </w:rPr>
        <w:t xml:space="preserve">Commune de </w:t>
      </w:r>
      <w:r w:rsidR="00425CB6">
        <w:rPr>
          <w:rFonts w:ascii="Trebuchet MS" w:eastAsia="SimSun" w:hAnsi="Trebuchet MS"/>
          <w:bCs/>
          <w:szCs w:val="24"/>
          <w:lang w:eastAsia="en-US"/>
        </w:rPr>
        <w:t>GUEME</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24C26D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2DF5C863" w14:textId="15F01822"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________________</w:t>
      </w:r>
      <w:r w:rsidR="00C14F85" w:rsidRPr="0050182A">
        <w:rPr>
          <w:rFonts w:ascii="Trebuchet MS" w:eastAsia="SimSun" w:hAnsi="Trebuchet MS"/>
          <w:bCs/>
          <w:szCs w:val="24"/>
          <w:lang w:val="fr-CA" w:eastAsia="en-US"/>
        </w:rPr>
        <w:t>___________</w:t>
      </w:r>
    </w:p>
    <w:p w14:paraId="7AAF2EC6"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2DA26E32"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18B83FA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F6DED2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72F35E6"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36DA95BC"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eastAsia="en-US"/>
        </w:rPr>
      </w:pPr>
    </w:p>
    <w:p w14:paraId="181BD2E0" w14:textId="77777777" w:rsidR="00044A09" w:rsidRPr="0050182A" w:rsidRDefault="00044A09"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BB6267">
          <w:headerReference w:type="even" r:id="rId11"/>
          <w:headerReference w:type="first"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37B8949A" w:rsidR="00500586" w:rsidRPr="0050182A" w:rsidRDefault="00B259DD" w:rsidP="00BB6267">
      <w:pPr>
        <w:pStyle w:val="MainHeading1"/>
        <w:spacing w:line="276" w:lineRule="auto"/>
        <w:jc w:val="both"/>
        <w:rPr>
          <w:rFonts w:ascii="Trebuchet MS" w:hAnsi="Trebuchet MS"/>
          <w:b w:val="0"/>
          <w:smallCaps/>
          <w:sz w:val="24"/>
          <w:szCs w:val="24"/>
        </w:rPr>
      </w:pPr>
      <w:bookmarkStart w:id="0" w:name="_Toc60844121"/>
      <w:r w:rsidRPr="0050182A">
        <w:rPr>
          <w:rFonts w:ascii="Trebuchet MS" w:hAnsi="Trebuchet MS"/>
          <w:b w:val="0"/>
          <w:sz w:val="24"/>
          <w:szCs w:val="24"/>
        </w:rPr>
        <w:t xml:space="preserve">Demande de </w:t>
      </w:r>
      <w:r w:rsidR="00B0279B" w:rsidRPr="0050182A">
        <w:rPr>
          <w:rFonts w:ascii="Trebuchet MS" w:hAnsi="Trebuchet MS"/>
          <w:b w:val="0"/>
          <w:sz w:val="24"/>
          <w:szCs w:val="24"/>
        </w:rPr>
        <w:t>Cotations</w:t>
      </w:r>
      <w:bookmarkEnd w:id="0"/>
      <w:r w:rsidR="00500586" w:rsidRPr="0050182A">
        <w:rPr>
          <w:rFonts w:ascii="Trebuchet MS" w:hAnsi="Trebuchet MS"/>
          <w:b w:val="0"/>
          <w:sz w:val="24"/>
          <w:szCs w:val="24"/>
        </w:rPr>
        <w:t xml:space="preserve"> </w:t>
      </w:r>
    </w:p>
    <w:p w14:paraId="0912D386" w14:textId="64C908C2" w:rsidR="00500586" w:rsidRPr="0050182A" w:rsidRDefault="00500586"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24976CD" w14:textId="49B61DFA" w:rsidR="00500586" w:rsidRPr="0050182A" w:rsidRDefault="00B0279B" w:rsidP="00BB6267">
      <w:pPr>
        <w:suppressAutoHyphens/>
        <w:spacing w:line="276" w:lineRule="auto"/>
        <w:jc w:val="both"/>
        <w:rPr>
          <w:rFonts w:ascii="Trebuchet MS" w:hAnsi="Trebuchet MS"/>
          <w:bCs/>
          <w:szCs w:val="24"/>
        </w:rPr>
      </w:pPr>
      <w:r w:rsidRPr="0050182A">
        <w:rPr>
          <w:rFonts w:ascii="Trebuchet MS" w:hAnsi="Trebuchet MS"/>
          <w:bCs/>
          <w:szCs w:val="24"/>
        </w:rPr>
        <w:t>DC</w:t>
      </w:r>
      <w:r w:rsidR="00B259DD" w:rsidRPr="0050182A">
        <w:rPr>
          <w:rFonts w:ascii="Trebuchet MS" w:hAnsi="Trebuchet MS"/>
          <w:bCs/>
          <w:szCs w:val="24"/>
        </w:rPr>
        <w:t xml:space="preserve"> No</w:t>
      </w:r>
      <w:r w:rsidR="00AB20BC" w:rsidRPr="0050182A">
        <w:rPr>
          <w:rFonts w:ascii="Trebuchet MS" w:hAnsi="Trebuchet MS"/>
          <w:bCs/>
          <w:szCs w:val="24"/>
        </w:rPr>
        <w:t xml:space="preserve"> : </w:t>
      </w:r>
      <w:r w:rsidR="002D580F">
        <w:rPr>
          <w:rFonts w:ascii="Trebuchet MS" w:hAnsi="Trebuchet MS"/>
          <w:bCs/>
          <w:szCs w:val="24"/>
        </w:rPr>
        <w:t>05</w:t>
      </w:r>
      <w:r w:rsidR="00425CB6" w:rsidRPr="00425CB6">
        <w:rPr>
          <w:rFonts w:ascii="Trebuchet MS" w:hAnsi="Trebuchet MS"/>
          <w:bCs/>
          <w:szCs w:val="24"/>
        </w:rPr>
        <w:t>/DCO/PROLOG/C-GME/SIGAMP/2025</w:t>
      </w:r>
    </w:p>
    <w:p w14:paraId="19F4CE76" w14:textId="01780DDB"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AB20BC" w:rsidRPr="0050182A">
        <w:rPr>
          <w:rFonts w:ascii="Trebuchet MS" w:hAnsi="Trebuchet MS"/>
          <w:bCs/>
          <w:szCs w:val="24"/>
        </w:rPr>
        <w:t> : _</w:t>
      </w:r>
      <w:r w:rsidRPr="0050182A">
        <w:rPr>
          <w:rFonts w:ascii="Trebuchet MS" w:hAnsi="Trebuchet MS"/>
          <w:bCs/>
          <w:szCs w:val="24"/>
        </w:rPr>
        <w:t>___</w:t>
      </w:r>
      <w:r w:rsidR="00A17A24" w:rsidRPr="0050182A">
        <w:rPr>
          <w:rFonts w:ascii="Trebuchet MS" w:hAnsi="Trebuchet MS"/>
          <w:bCs/>
          <w:szCs w:val="24"/>
        </w:rPr>
        <w:t>_________________</w:t>
      </w:r>
      <w:r w:rsidRPr="0050182A">
        <w:rPr>
          <w:rFonts w:ascii="Trebuchet MS" w:hAnsi="Trebuchet MS"/>
          <w:bCs/>
          <w:szCs w:val="24"/>
        </w:rPr>
        <w:t>____</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5CEF3735" w14:textId="12F0F14A" w:rsidR="00B1483E" w:rsidRPr="00E8029A" w:rsidRDefault="00AB17F9" w:rsidP="00A5109B">
      <w:pPr>
        <w:pStyle w:val="Paragraphedeliste"/>
        <w:keepNext/>
        <w:numPr>
          <w:ilvl w:val="0"/>
          <w:numId w:val="17"/>
        </w:numPr>
        <w:spacing w:line="276" w:lineRule="auto"/>
        <w:ind w:left="426"/>
        <w:contextualSpacing w:val="0"/>
        <w:rPr>
          <w:rFonts w:ascii="Trebuchet MS" w:hAnsi="Trebuchet MS"/>
          <w:bCs/>
          <w:szCs w:val="24"/>
        </w:rPr>
      </w:pPr>
      <w:r w:rsidRPr="00E8029A">
        <w:rPr>
          <w:rFonts w:ascii="Trebuchet MS" w:hAnsi="Trebuchet MS"/>
          <w:bCs/>
          <w:iCs/>
          <w:spacing w:val="-2"/>
          <w:szCs w:val="24"/>
        </w:rPr>
        <w:t>`</w:t>
      </w:r>
      <w:r w:rsidR="00CE0708" w:rsidRPr="00E8029A">
        <w:rPr>
          <w:rFonts w:ascii="Trebuchet MS" w:hAnsi="Trebuchet MS"/>
          <w:bCs/>
          <w:iCs/>
          <w:spacing w:val="-2"/>
          <w:szCs w:val="24"/>
        </w:rPr>
        <w:t xml:space="preserve">Le </w:t>
      </w:r>
      <w:r w:rsidR="00C137F1" w:rsidRPr="00E8029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E8029A">
        <w:rPr>
          <w:rFonts w:ascii="Trebuchet MS" w:hAnsi="Trebuchet MS"/>
          <w:bCs/>
          <w:iCs/>
          <w:spacing w:val="-2"/>
          <w:szCs w:val="24"/>
        </w:rPr>
        <w:t xml:space="preserve">e convention avec la Commune de </w:t>
      </w:r>
      <w:r w:rsidR="00954A6B" w:rsidRPr="00E8029A">
        <w:rPr>
          <w:rFonts w:ascii="Trebuchet MS" w:hAnsi="Trebuchet MS"/>
          <w:bCs/>
          <w:iCs/>
          <w:spacing w:val="-2"/>
          <w:szCs w:val="24"/>
        </w:rPr>
        <w:t>Guémé</w:t>
      </w:r>
      <w:r w:rsidR="0042718A" w:rsidRPr="00E8029A">
        <w:rPr>
          <w:rFonts w:ascii="Trebuchet MS" w:hAnsi="Trebuchet MS"/>
          <w:bCs/>
          <w:iCs/>
          <w:spacing w:val="-2"/>
          <w:szCs w:val="24"/>
        </w:rPr>
        <w:t xml:space="preserve"> </w:t>
      </w:r>
      <w:r w:rsidR="00954A6B" w:rsidRPr="00E8029A">
        <w:rPr>
          <w:rFonts w:ascii="Trebuchet MS" w:hAnsi="Trebuchet MS"/>
          <w:bCs/>
          <w:iCs/>
          <w:spacing w:val="-2"/>
          <w:szCs w:val="24"/>
        </w:rPr>
        <w:t>pour la réalisation de</w:t>
      </w:r>
      <w:r w:rsidR="00944FF6" w:rsidRPr="00E8029A">
        <w:rPr>
          <w:rFonts w:ascii="Trebuchet MS" w:hAnsi="Trebuchet MS"/>
          <w:bCs/>
          <w:iCs/>
          <w:spacing w:val="-2"/>
          <w:szCs w:val="24"/>
        </w:rPr>
        <w:t xml:space="preserve"> certains sous-projets de la commune. A cet effet, la Commune de </w:t>
      </w:r>
      <w:r w:rsidR="00177C73" w:rsidRPr="00E8029A">
        <w:rPr>
          <w:rFonts w:ascii="Trebuchet MS" w:hAnsi="Trebuchet MS"/>
          <w:bCs/>
          <w:iCs/>
          <w:spacing w:val="-2"/>
          <w:szCs w:val="24"/>
        </w:rPr>
        <w:t>GUEME</w:t>
      </w:r>
      <w:r w:rsidR="0042718A" w:rsidRPr="00E8029A">
        <w:rPr>
          <w:rFonts w:ascii="Trebuchet MS" w:hAnsi="Trebuchet MS"/>
          <w:bCs/>
          <w:iCs/>
          <w:spacing w:val="-2"/>
          <w:szCs w:val="24"/>
        </w:rPr>
        <w:t xml:space="preserve"> </w:t>
      </w:r>
      <w:r w:rsidR="00944FF6" w:rsidRPr="00E8029A">
        <w:rPr>
          <w:rFonts w:ascii="Trebuchet MS" w:hAnsi="Trebuchet MS"/>
          <w:bCs/>
          <w:iCs/>
          <w:spacing w:val="-2"/>
          <w:szCs w:val="24"/>
        </w:rPr>
        <w:t xml:space="preserve"> </w:t>
      </w:r>
      <w:r w:rsidR="00C137F1" w:rsidRPr="00E8029A">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E8029A">
        <w:rPr>
          <w:rFonts w:ascii="Trebuchet MS" w:eastAsia="Calibri" w:hAnsi="Trebuchet MS"/>
          <w:bCs/>
          <w:szCs w:val="24"/>
          <w:lang w:eastAsia="en-US"/>
        </w:rPr>
        <w:t xml:space="preserve"> </w:t>
      </w:r>
      <w:r w:rsidR="00AD1E8D" w:rsidRPr="00E8029A">
        <w:rPr>
          <w:rFonts w:ascii="Trebuchet MS" w:hAnsi="Trebuchet MS"/>
          <w:bCs/>
          <w:spacing w:val="-2"/>
          <w:szCs w:val="24"/>
        </w:rPr>
        <w:t xml:space="preserve">à la </w:t>
      </w:r>
      <w:r w:rsidR="00177C73" w:rsidRPr="00E8029A">
        <w:rPr>
          <w:rFonts w:ascii="Trebuchet MS" w:hAnsi="Trebuchet MS"/>
          <w:bCs/>
          <w:spacing w:val="-2"/>
          <w:szCs w:val="24"/>
        </w:rPr>
        <w:t xml:space="preserve">construction </w:t>
      </w:r>
      <w:r w:rsidR="00E8029A" w:rsidRPr="00E8029A">
        <w:rPr>
          <w:rFonts w:ascii="Trebuchet MS" w:hAnsi="Trebuchet MS"/>
          <w:bCs/>
          <w:spacing w:val="-2"/>
          <w:szCs w:val="24"/>
        </w:rPr>
        <w:t>d’un</w:t>
      </w:r>
      <w:r w:rsidR="00177C73" w:rsidRPr="00E8029A">
        <w:rPr>
          <w:rFonts w:ascii="Trebuchet MS" w:hAnsi="Trebuchet MS"/>
          <w:bCs/>
          <w:spacing w:val="-2"/>
          <w:szCs w:val="24"/>
        </w:rPr>
        <w:t xml:space="preserve"> magasin de stockage dans l</w:t>
      </w:r>
      <w:r w:rsidR="00E8029A" w:rsidRPr="00E8029A">
        <w:rPr>
          <w:rFonts w:ascii="Trebuchet MS" w:hAnsi="Trebuchet MS"/>
          <w:bCs/>
          <w:spacing w:val="-2"/>
          <w:szCs w:val="24"/>
        </w:rPr>
        <w:t xml:space="preserve">a localité de </w:t>
      </w:r>
      <w:r w:rsidR="002D580F">
        <w:rPr>
          <w:rFonts w:ascii="Trebuchet MS" w:hAnsi="Trebuchet MS"/>
          <w:bCs/>
          <w:spacing w:val="-2"/>
          <w:szCs w:val="24"/>
        </w:rPr>
        <w:t>GANDJAM-DANAY</w:t>
      </w:r>
      <w:r w:rsidR="00E8029A" w:rsidRPr="00E8029A">
        <w:rPr>
          <w:rFonts w:ascii="Trebuchet MS" w:hAnsi="Trebuchet MS"/>
          <w:bCs/>
          <w:spacing w:val="-2"/>
          <w:szCs w:val="24"/>
        </w:rPr>
        <w:t>.</w:t>
      </w:r>
    </w:p>
    <w:p w14:paraId="409257E0" w14:textId="764B269E"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ntrepren</w:t>
      </w:r>
      <w:r w:rsidR="00954A6B">
        <w:rPr>
          <w:rFonts w:ascii="Trebuchet MS" w:hAnsi="Trebuchet MS"/>
          <w:bCs/>
          <w:spacing w:val="-2"/>
          <w:szCs w:val="24"/>
        </w:rPr>
        <w:t>e</w:t>
      </w:r>
      <w:r w:rsidR="00C137F1" w:rsidRPr="0050182A">
        <w:rPr>
          <w:rFonts w:ascii="Trebuchet MS" w:hAnsi="Trebuchet MS"/>
          <w:bCs/>
          <w:spacing w:val="-2"/>
          <w:szCs w:val="24"/>
        </w:rPr>
        <w:t xml:space="preserve">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75A738A7"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00954A6B">
        <w:rPr>
          <w:rFonts w:ascii="Trebuchet MS" w:hAnsi="Trebuchet MS"/>
          <w:bCs/>
          <w:spacing w:val="-2"/>
          <w:szCs w:val="24"/>
        </w:rPr>
        <w:t>ntrepreneurs autorisés</w:t>
      </w:r>
      <w:r w:rsidRPr="0050182A">
        <w:rPr>
          <w:rFonts w:ascii="Trebuchet MS" w:hAnsi="Trebuchet MS"/>
          <w:bCs/>
          <w:spacing w:val="-2"/>
          <w:szCs w:val="24"/>
        </w:rPr>
        <w:t xml:space="preserve">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5662713D"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w:t>
      </w:r>
      <w:r w:rsidR="00954A6B">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w:t>
      </w:r>
      <w:r w:rsidR="00954A6B">
        <w:rPr>
          <w:rFonts w:ascii="Trebuchet MS" w:hAnsi="Trebuchet MS"/>
          <w:bCs/>
          <w:szCs w:val="24"/>
          <w:lang w:val="fr"/>
        </w:rPr>
        <w:t>e</w:t>
      </w:r>
      <w:r w:rsidRPr="0050182A">
        <w:rPr>
          <w:rFonts w:ascii="Trebuchet MS" w:hAnsi="Trebuchet MS"/>
          <w:bCs/>
          <w:szCs w:val="24"/>
          <w:lang w:val="fr"/>
        </w:rPr>
        <w:t xml:space="preserve">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w:t>
      </w:r>
      <w:r w:rsidR="00954A6B">
        <w:rPr>
          <w:rFonts w:ascii="Trebuchet MS" w:hAnsi="Trebuchet MS"/>
          <w:bCs/>
          <w:szCs w:val="24"/>
          <w:lang w:val="fr"/>
        </w:rPr>
        <w:t>e</w:t>
      </w:r>
      <w:r w:rsidRPr="0050182A">
        <w:rPr>
          <w:rFonts w:ascii="Trebuchet MS" w:hAnsi="Trebuchet MS"/>
          <w:bCs/>
          <w:szCs w:val="24"/>
          <w:lang w:val="fr"/>
        </w:rPr>
        <w:t>, incorporé</w:t>
      </w:r>
      <w:r w:rsidR="00954A6B">
        <w:rPr>
          <w:rFonts w:ascii="Trebuchet MS" w:hAnsi="Trebuchet MS"/>
          <w:bCs/>
          <w:szCs w:val="24"/>
          <w:lang w:val="fr"/>
        </w:rPr>
        <w:t>e</w:t>
      </w:r>
      <w:r w:rsidRPr="0050182A">
        <w:rPr>
          <w:rFonts w:ascii="Trebuchet MS" w:hAnsi="Trebuchet MS"/>
          <w:bCs/>
          <w:szCs w:val="24"/>
          <w:lang w:val="fr"/>
        </w:rPr>
        <w:t xml:space="preserve"> ou enregistré</w:t>
      </w:r>
      <w:r w:rsidR="00954A6B">
        <w:rPr>
          <w:rFonts w:ascii="Trebuchet MS" w:hAnsi="Trebuchet MS"/>
          <w:bCs/>
          <w:szCs w:val="24"/>
          <w:lang w:val="fr"/>
        </w:rPr>
        <w:t>e</w:t>
      </w:r>
      <w:r w:rsidRPr="0050182A">
        <w:rPr>
          <w:rFonts w:ascii="Trebuchet MS" w:hAnsi="Trebuchet MS"/>
          <w:bCs/>
          <w:szCs w:val="24"/>
          <w:lang w:val="fr"/>
        </w:rPr>
        <w:t xml:space="preserve">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797A6D64"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199F0E73"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w:t>
      </w:r>
      <w:r w:rsidR="00954A6B">
        <w:rPr>
          <w:rFonts w:ascii="Trebuchet MS" w:hAnsi="Trebuchet MS"/>
          <w:bCs/>
          <w:szCs w:val="24"/>
          <w:lang w:val="fr"/>
        </w:rPr>
        <w:t>e</w:t>
      </w:r>
      <w:r w:rsidRPr="0050182A">
        <w:rPr>
          <w:rFonts w:ascii="Trebuchet MS" w:hAnsi="Trebuchet MS"/>
          <w:bCs/>
          <w:szCs w:val="24"/>
          <w:lang w:val="fr"/>
        </w:rPr>
        <w:t xml:space="preserve">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4" w:history="1"/>
      <w:r w:rsidRPr="0050182A">
        <w:rPr>
          <w:rFonts w:ascii="Trebuchet MS" w:hAnsi="Trebuchet MS"/>
          <w:bCs/>
          <w:szCs w:val="24"/>
          <w:lang w:val="fr"/>
        </w:rPr>
        <w:t xml:space="preserve"> aux conditions contractuelles (Annexe A)</w:t>
      </w:r>
      <w:hyperlink r:id="rId15"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6"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7" w:history="1"/>
      <w:r w:rsidRPr="0050182A">
        <w:rPr>
          <w:rFonts w:ascii="Trebuchet MS" w:hAnsi="Trebuchet MS"/>
          <w:bCs/>
          <w:szCs w:val="24"/>
          <w:lang w:val="fr"/>
        </w:rPr>
        <w:t xml:space="preserve"> http://www.worldbank.org/debarr.</w:t>
      </w:r>
      <w:hyperlink r:id="rId18"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47A36D8"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w:t>
      </w:r>
      <w:r w:rsidR="00954A6B">
        <w:rPr>
          <w:rFonts w:ascii="Trebuchet MS" w:hAnsi="Trebuchet MS"/>
          <w:bCs/>
          <w:szCs w:val="24"/>
          <w:lang w:val="fr"/>
        </w:rPr>
        <w:t>ié dans</w:t>
      </w:r>
      <w:r w:rsidRPr="0050182A">
        <w:rPr>
          <w:rFonts w:ascii="Trebuchet MS" w:hAnsi="Trebuchet MS"/>
          <w:bCs/>
          <w:szCs w:val="24"/>
          <w:lang w:val="fr"/>
        </w:rPr>
        <w:t xml:space="preserve">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lastRenderedPageBreak/>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3A05A25A"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w:t>
      </w:r>
      <w:r w:rsidR="00954A6B">
        <w:rPr>
          <w:rFonts w:ascii="Trebuchet MS" w:hAnsi="Trebuchet MS"/>
          <w:bCs/>
          <w:iCs/>
          <w:szCs w:val="24"/>
        </w:rPr>
        <w:t>ngt-dix (90) jours calendaires aprè</w:t>
      </w:r>
      <w:r w:rsidR="0024095F" w:rsidRPr="0050182A">
        <w:rPr>
          <w:rFonts w:ascii="Trebuchet MS" w:hAnsi="Trebuchet MS"/>
          <w:bCs/>
          <w:iCs/>
          <w:szCs w:val="24"/>
        </w:rPr>
        <w:t>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053226DF"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00954A6B">
        <w:rPr>
          <w:rFonts w:ascii="Trebuchet MS" w:hAnsi="Trebuchet MS"/>
          <w:bCs/>
          <w:iCs/>
          <w:szCs w:val="24"/>
        </w:rPr>
        <w:t>s</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49CD718B" w:rsidR="00496492" w:rsidRPr="0050182A" w:rsidRDefault="00954A6B" w:rsidP="00BB6267">
      <w:pPr>
        <w:pStyle w:val="Paragraphedeliste"/>
        <w:numPr>
          <w:ilvl w:val="0"/>
          <w:numId w:val="17"/>
        </w:numPr>
        <w:spacing w:line="276" w:lineRule="auto"/>
        <w:ind w:left="540" w:hanging="540"/>
        <w:contextualSpacing w:val="0"/>
        <w:rPr>
          <w:rFonts w:ascii="Trebuchet MS" w:hAnsi="Trebuchet MS"/>
          <w:bCs/>
          <w:i/>
          <w:iCs/>
          <w:szCs w:val="24"/>
        </w:rPr>
      </w:pPr>
      <w:r>
        <w:rPr>
          <w:rFonts w:ascii="Trebuchet MS" w:hAnsi="Trebuchet MS"/>
          <w:bCs/>
          <w:iCs/>
          <w:szCs w:val="24"/>
        </w:rPr>
        <w:t xml:space="preserve">Une </w:t>
      </w:r>
      <w:r w:rsidR="00ED32C5" w:rsidRPr="0050182A">
        <w:rPr>
          <w:rFonts w:ascii="Trebuchet MS" w:hAnsi="Trebuchet MS"/>
          <w:bCs/>
          <w:iCs/>
          <w:szCs w:val="24"/>
        </w:rPr>
        <w:t>Entreprise</w:t>
      </w:r>
      <w:r w:rsidR="00496492" w:rsidRPr="0050182A">
        <w:rPr>
          <w:rFonts w:ascii="Trebuchet MS" w:hAnsi="Trebuchet MS"/>
          <w:bCs/>
          <w:iCs/>
          <w:szCs w:val="24"/>
        </w:rPr>
        <w:t xml:space="preserve"> qui </w:t>
      </w:r>
      <w:r w:rsidR="00B571EB" w:rsidRPr="0050182A">
        <w:rPr>
          <w:rFonts w:ascii="Trebuchet MS" w:hAnsi="Trebuchet MS"/>
          <w:bCs/>
          <w:iCs/>
          <w:szCs w:val="24"/>
        </w:rPr>
        <w:t>prévoit d’</w:t>
      </w:r>
      <w:r w:rsidR="00496492"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00496492"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00496492"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00496492" w:rsidRPr="0050182A">
        <w:rPr>
          <w:rFonts w:ascii="Trebuchet MS" w:hAnsi="Trebuchet MS"/>
          <w:bCs/>
          <w:iCs/>
          <w:szCs w:val="24"/>
        </w:rPr>
        <w:t>l’extérieur du pays d</w:t>
      </w:r>
      <w:r w:rsidR="00A16465" w:rsidRPr="0050182A">
        <w:rPr>
          <w:rFonts w:ascii="Trebuchet MS" w:hAnsi="Trebuchet MS"/>
          <w:bCs/>
          <w:iCs/>
          <w:szCs w:val="24"/>
        </w:rPr>
        <w:t>u Maître d’Ouvrage</w:t>
      </w:r>
      <w:r w:rsidR="00496492"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00496492"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5C792A48" w:rsidR="00611AB4" w:rsidRPr="0050182A" w:rsidRDefault="0090350F" w:rsidP="00BB6267">
      <w:pPr>
        <w:suppressAutoHyphens/>
        <w:autoSpaceDN w:val="0"/>
        <w:spacing w:line="276" w:lineRule="auto"/>
        <w:ind w:right="-72"/>
        <w:jc w:val="both"/>
        <w:textAlignment w:val="baseline"/>
        <w:rPr>
          <w:rFonts w:ascii="Trebuchet MS" w:eastAsia="SimSun" w:hAnsi="Trebuchet MS"/>
          <w:bCs/>
          <w:szCs w:val="24"/>
          <w:lang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516657">
        <w:rPr>
          <w:rFonts w:ascii="Trebuchet MS" w:hAnsi="Trebuchet MS"/>
          <w:bCs/>
          <w:szCs w:val="24"/>
        </w:rPr>
        <w:t>,</w:t>
      </w:r>
      <w:bookmarkStart w:id="8" w:name="_GoBack"/>
      <w:bookmarkEnd w:id="8"/>
      <w:r w:rsidR="00611AB4" w:rsidRPr="0050182A">
        <w:rPr>
          <w:rFonts w:ascii="Trebuchet MS" w:eastAsia="SimSun" w:hAnsi="Trebuchet MS"/>
          <w:bCs/>
          <w:szCs w:val="24"/>
          <w:lang w:val="fr-CA" w:eastAsia="en-US"/>
        </w:rPr>
        <w:t xml:space="preserve"> (viii) Attestation de domiciliation bancaire</w:t>
      </w:r>
      <w:r w:rsidR="00516657">
        <w:rPr>
          <w:rFonts w:ascii="Trebuchet MS" w:eastAsia="SimSun" w:hAnsi="Trebuchet MS"/>
          <w:bCs/>
          <w:szCs w:val="24"/>
          <w:lang w:val="fr-CA" w:eastAsia="en-US"/>
        </w:rPr>
        <w:t>et (ix) certificat de catégorisation</w:t>
      </w:r>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5F100C2D" w14:textId="386DDFF0" w:rsidR="004A5C14" w:rsidRPr="0050182A" w:rsidRDefault="00611AB4" w:rsidP="00BB6267">
      <w:pPr>
        <w:suppressAutoHyphens/>
        <w:autoSpaceDN w:val="0"/>
        <w:spacing w:line="276" w:lineRule="auto"/>
        <w:ind w:right="284"/>
        <w:jc w:val="both"/>
        <w:textAlignment w:val="baseline"/>
        <w:rPr>
          <w:rFonts w:ascii="Trebuchet MS" w:hAnsi="Trebuchet MS"/>
          <w:bCs/>
          <w:i/>
          <w:iCs/>
          <w:szCs w:val="24"/>
        </w:rPr>
      </w:pPr>
      <w:r w:rsidRPr="0050182A">
        <w:rPr>
          <w:rFonts w:ascii="Trebuchet MS" w:eastAsia="SimSun" w:hAnsi="Trebuchet MS"/>
          <w:bCs/>
          <w:szCs w:val="24"/>
          <w:lang w:eastAsia="en-US"/>
        </w:rPr>
        <w:t xml:space="preserve">         </w:t>
      </w:r>
      <w:r w:rsidRPr="0050182A">
        <w:rPr>
          <w:rFonts w:ascii="Trebuchet MS" w:hAnsi="Trebuchet MS"/>
          <w:bCs/>
          <w:i/>
          <w:iCs/>
          <w:szCs w:val="24"/>
          <w:u w:val="single"/>
        </w:rPr>
        <w:t>N.B</w:t>
      </w:r>
      <w:r w:rsidR="006A7D9D" w:rsidRPr="0050182A">
        <w:rPr>
          <w:rFonts w:ascii="Trebuchet MS" w:hAnsi="Trebuchet MS"/>
          <w:bCs/>
          <w:i/>
          <w:iCs/>
          <w:szCs w:val="24"/>
        </w:rPr>
        <w:t xml:space="preserve"> 1 </w:t>
      </w:r>
      <w:r w:rsidRPr="0050182A">
        <w:rPr>
          <w:rFonts w:ascii="Trebuchet MS" w:hAnsi="Trebuchet MS"/>
          <w:bCs/>
          <w:i/>
          <w:iCs/>
          <w:szCs w:val="24"/>
        </w:rPr>
        <w:t xml:space="preserve">: </w:t>
      </w:r>
      <w:r w:rsidR="004A5C14" w:rsidRPr="0050182A">
        <w:rPr>
          <w:rFonts w:ascii="Trebuchet MS" w:hAnsi="Trebuchet MS"/>
          <w:bCs/>
          <w:i/>
          <w:iCs/>
          <w:szCs w:val="24"/>
        </w:rPr>
        <w:t xml:space="preserve">- </w:t>
      </w:r>
      <w:r w:rsidRPr="0050182A">
        <w:rPr>
          <w:rFonts w:ascii="Trebuchet MS" w:hAnsi="Trebuchet MS"/>
          <w:bCs/>
          <w:i/>
          <w:iCs/>
          <w:szCs w:val="24"/>
        </w:rPr>
        <w:t xml:space="preserve">les pièces administratives citées ci-dessus devront </w:t>
      </w:r>
      <w:r w:rsidR="005E782B" w:rsidRPr="0050182A">
        <w:rPr>
          <w:rFonts w:ascii="Trebuchet MS" w:hAnsi="Trebuchet MS"/>
          <w:bCs/>
          <w:i/>
          <w:iCs/>
          <w:szCs w:val="24"/>
        </w:rPr>
        <w:t xml:space="preserve">être </w:t>
      </w:r>
      <w:r w:rsidRPr="0050182A">
        <w:rPr>
          <w:rFonts w:ascii="Trebuchet MS" w:hAnsi="Trebuchet MS"/>
          <w:bCs/>
          <w:i/>
          <w:iCs/>
          <w:szCs w:val="24"/>
        </w:rPr>
        <w:t>date</w:t>
      </w:r>
      <w:r w:rsidR="005E782B" w:rsidRPr="0050182A">
        <w:rPr>
          <w:rFonts w:ascii="Trebuchet MS" w:hAnsi="Trebuchet MS"/>
          <w:bCs/>
          <w:i/>
          <w:iCs/>
          <w:szCs w:val="24"/>
        </w:rPr>
        <w:t>és</w:t>
      </w:r>
      <w:r w:rsidRPr="0050182A">
        <w:rPr>
          <w:rFonts w:ascii="Trebuchet MS" w:hAnsi="Trebuchet MS"/>
          <w:bCs/>
          <w:i/>
          <w:iCs/>
          <w:szCs w:val="24"/>
        </w:rPr>
        <w:t xml:space="preserve"> de moins de trois (03) mois et être produites en originaux ou en copies certifiées conformes par l’autorité émettrice compétente</w:t>
      </w:r>
    </w:p>
    <w:p w14:paraId="1781742C" w14:textId="1FA3B24B" w:rsidR="00611AB4" w:rsidRPr="0050182A" w:rsidRDefault="004A5C14" w:rsidP="00BB6267">
      <w:p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i/>
          <w:iCs/>
          <w:szCs w:val="24"/>
        </w:rPr>
        <w:lastRenderedPageBreak/>
        <w:t xml:space="preserve">                   - l’</w:t>
      </w:r>
      <w:r w:rsidR="00B041D5" w:rsidRPr="0050182A">
        <w:rPr>
          <w:rFonts w:ascii="Trebuchet MS" w:hAnsi="Trebuchet MS"/>
          <w:bCs/>
          <w:i/>
          <w:iCs/>
          <w:szCs w:val="24"/>
        </w:rPr>
        <w:t>absence de ces pièces ci-dessus</w:t>
      </w:r>
      <w:r w:rsidR="00611AB4" w:rsidRPr="0050182A">
        <w:rPr>
          <w:rFonts w:ascii="Trebuchet MS" w:hAnsi="Trebuchet MS"/>
          <w:bCs/>
          <w:i/>
          <w:iCs/>
          <w:szCs w:val="24"/>
        </w:rPr>
        <w:t xml:space="preserve">, ne constituent pas un critère éliminatoire, mais seront </w:t>
      </w:r>
      <w:r w:rsidR="00B041D5" w:rsidRPr="0050182A">
        <w:rPr>
          <w:rFonts w:ascii="Trebuchet MS" w:hAnsi="Trebuchet MS"/>
          <w:bCs/>
          <w:i/>
          <w:iCs/>
          <w:szCs w:val="24"/>
        </w:rPr>
        <w:t xml:space="preserve">exigées et </w:t>
      </w:r>
      <w:r w:rsidR="00611AB4" w:rsidRPr="0050182A">
        <w:rPr>
          <w:rFonts w:ascii="Trebuchet MS" w:hAnsi="Trebuchet MS"/>
          <w:bCs/>
          <w:i/>
          <w:iCs/>
          <w:szCs w:val="24"/>
        </w:rPr>
        <w:t>déterminantes pour l’attribution du contrat.</w:t>
      </w:r>
      <w:bookmarkEnd w:id="5"/>
      <w:bookmarkEnd w:id="6"/>
      <w:bookmarkEnd w:id="7"/>
    </w:p>
    <w:p w14:paraId="62E2D014" w14:textId="77777777" w:rsidR="00BB1465" w:rsidRPr="0050182A" w:rsidRDefault="00BB1465" w:rsidP="00BB6267">
      <w:pPr>
        <w:pStyle w:val="Paragraphedeliste"/>
        <w:shd w:val="clear" w:color="auto" w:fill="FFFFFF" w:themeFill="background1"/>
        <w:spacing w:line="276" w:lineRule="auto"/>
        <w:ind w:left="450"/>
        <w:contextualSpacing w:val="0"/>
        <w:rPr>
          <w:rFonts w:ascii="Trebuchet MS" w:hAnsi="Trebuchet MS"/>
          <w:bCs/>
          <w:szCs w:val="24"/>
        </w:rPr>
      </w:pPr>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666886F1"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00954A6B">
        <w:rPr>
          <w:rFonts w:ascii="Trebuchet MS" w:hAnsi="Trebuchet MS"/>
          <w:bCs/>
          <w:szCs w:val="24"/>
        </w:rPr>
        <w:t>par écrit</w:t>
      </w:r>
      <w:r w:rsidRPr="0050182A">
        <w:rPr>
          <w:rFonts w:ascii="Trebuchet MS" w:hAnsi="Trebuchet MS"/>
          <w:bCs/>
          <w:szCs w:val="24"/>
        </w:rPr>
        <w:t xml:space="preserve">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Pr="0050182A"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3E01991D" w14:textId="242C8F7B" w:rsidR="00CD30BD" w:rsidRPr="0050182A" w:rsidRDefault="00CD30BD" w:rsidP="00BB6267">
      <w:pPr>
        <w:pStyle w:val="Paragraphedeliste"/>
        <w:numPr>
          <w:ilvl w:val="0"/>
          <w:numId w:val="17"/>
        </w:numPr>
        <w:spacing w:line="276" w:lineRule="auto"/>
        <w:ind w:left="540" w:hanging="540"/>
        <w:contextualSpacing w:val="0"/>
        <w:rPr>
          <w:rFonts w:ascii="Trebuchet MS" w:eastAsia="SimSun" w:hAnsi="Trebuchet MS"/>
          <w:bCs/>
          <w:szCs w:val="24"/>
          <w:lang w:eastAsia="en-US"/>
        </w:rPr>
      </w:pPr>
      <w:r w:rsidRPr="0050182A">
        <w:rPr>
          <w:rFonts w:ascii="Trebuchet MS" w:hAnsi="Trebuchet MS"/>
          <w:bCs/>
          <w:szCs w:val="24"/>
        </w:rPr>
        <w:t xml:space="preserve">Les </w:t>
      </w:r>
      <w:r w:rsidR="005A667F" w:rsidRPr="0050182A">
        <w:rPr>
          <w:rFonts w:ascii="Trebuchet MS" w:hAnsi="Trebuchet MS"/>
          <w:bCs/>
          <w:szCs w:val="24"/>
        </w:rPr>
        <w:t xml:space="preserve">cotations seront déposées en </w:t>
      </w:r>
      <w:r w:rsidR="0091081E" w:rsidRPr="0050182A">
        <w:rPr>
          <w:rFonts w:ascii="Trebuchet MS" w:hAnsi="Trebuchet MS"/>
          <w:bCs/>
          <w:szCs w:val="24"/>
        </w:rPr>
        <w:t xml:space="preserve">cinq </w:t>
      </w:r>
      <w:r w:rsidR="005A667F" w:rsidRPr="0050182A">
        <w:rPr>
          <w:rFonts w:ascii="Trebuchet MS" w:hAnsi="Trebuchet MS"/>
          <w:bCs/>
          <w:szCs w:val="24"/>
        </w:rPr>
        <w:t xml:space="preserve"> (0</w:t>
      </w:r>
      <w:r w:rsidR="0091081E" w:rsidRPr="0050182A">
        <w:rPr>
          <w:rFonts w:ascii="Trebuchet MS" w:hAnsi="Trebuchet MS"/>
          <w:bCs/>
          <w:szCs w:val="24"/>
        </w:rPr>
        <w:t>5</w:t>
      </w:r>
      <w:r w:rsidR="005A667F" w:rsidRPr="0050182A">
        <w:rPr>
          <w:rFonts w:ascii="Trebuchet MS" w:hAnsi="Trebuchet MS"/>
          <w:bCs/>
          <w:szCs w:val="24"/>
        </w:rPr>
        <w:t>) exempla</w:t>
      </w:r>
      <w:r w:rsidR="0091081E" w:rsidRPr="0050182A">
        <w:rPr>
          <w:rFonts w:ascii="Trebuchet MS" w:hAnsi="Trebuchet MS"/>
          <w:bCs/>
          <w:szCs w:val="24"/>
        </w:rPr>
        <w:t xml:space="preserve">ires (dont un (01) original et quatre </w:t>
      </w:r>
      <w:r w:rsidR="005A667F" w:rsidRPr="0050182A">
        <w:rPr>
          <w:rFonts w:ascii="Trebuchet MS" w:hAnsi="Trebuchet MS"/>
          <w:bCs/>
          <w:szCs w:val="24"/>
        </w:rPr>
        <w:t>(0</w:t>
      </w:r>
      <w:r w:rsidR="00FB7D9A" w:rsidRPr="0050182A">
        <w:rPr>
          <w:rFonts w:ascii="Trebuchet MS" w:hAnsi="Trebuchet MS"/>
          <w:bCs/>
          <w:szCs w:val="24"/>
        </w:rPr>
        <w:t>4</w:t>
      </w:r>
      <w:r w:rsidR="005A667F" w:rsidRPr="0050182A">
        <w:rPr>
          <w:rFonts w:ascii="Trebuchet MS" w:hAnsi="Trebuchet MS"/>
          <w:bCs/>
          <w:szCs w:val="24"/>
        </w:rPr>
        <w:t xml:space="preserve">) copies ainsi qu’une </w:t>
      </w:r>
      <w:r w:rsidR="00244FAE" w:rsidRPr="0050182A">
        <w:rPr>
          <w:rFonts w:ascii="Trebuchet MS" w:hAnsi="Trebuchet MS"/>
          <w:bCs/>
          <w:szCs w:val="24"/>
        </w:rPr>
        <w:t xml:space="preserve">clé USB contenant une </w:t>
      </w:r>
      <w:r w:rsidR="005A667F" w:rsidRPr="0050182A">
        <w:rPr>
          <w:rFonts w:ascii="Trebuchet MS" w:hAnsi="Trebuchet MS"/>
          <w:bCs/>
          <w:szCs w:val="24"/>
        </w:rPr>
        <w:t>copie numérique scannée</w:t>
      </w:r>
      <w:r w:rsidR="00244FAE" w:rsidRPr="0050182A">
        <w:rPr>
          <w:rFonts w:ascii="Trebuchet MS" w:hAnsi="Trebuchet MS"/>
          <w:bCs/>
          <w:szCs w:val="24"/>
        </w:rPr>
        <w:t xml:space="preserve"> des offres (version PDF non modifiables)</w:t>
      </w:r>
      <w:r w:rsidR="005A667F" w:rsidRPr="0050182A">
        <w:rPr>
          <w:rFonts w:ascii="Trebuchet MS" w:hAnsi="Trebuchet MS"/>
          <w:bCs/>
          <w:szCs w:val="24"/>
        </w:rPr>
        <w:t>.</w:t>
      </w:r>
    </w:p>
    <w:p w14:paraId="7EA42668" w14:textId="07164532"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F370C2">
        <w:rPr>
          <w:rFonts w:ascii="Trebuchet MS" w:hAnsi="Trebuchet MS"/>
          <w:bCs/>
          <w:i/>
          <w:iCs/>
          <w:szCs w:val="24"/>
          <w:lang w:eastAsia="en-US"/>
        </w:rPr>
        <w:t>_______________ à ____</w:t>
      </w:r>
      <w:r w:rsidR="005E1A3F" w:rsidRPr="0050182A">
        <w:rPr>
          <w:rFonts w:ascii="Trebuchet MS" w:hAnsi="Trebuchet MS"/>
          <w:bCs/>
          <w:i/>
          <w:iCs/>
          <w:szCs w:val="24"/>
          <w:lang w:eastAsia="en-US"/>
        </w:rPr>
        <w:t>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50182A"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45256DD2" w14:textId="744645C0"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F370C2">
        <w:rPr>
          <w:rFonts w:ascii="Trebuchet MS" w:hAnsi="Trebuchet MS"/>
          <w:bCs/>
          <w:szCs w:val="24"/>
        </w:rPr>
        <w:t>Guémé</w:t>
      </w:r>
    </w:p>
    <w:p w14:paraId="47F2D83F" w14:textId="154D247D"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F370C2">
        <w:rPr>
          <w:rFonts w:ascii="Trebuchet MS" w:hAnsi="Trebuchet MS"/>
          <w:bCs/>
          <w:szCs w:val="24"/>
        </w:rPr>
        <w:t>Guémé</w:t>
      </w:r>
    </w:p>
    <w:p w14:paraId="4A5EC340" w14:textId="53B65785"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sidR="00F370C2">
        <w:rPr>
          <w:rFonts w:ascii="Trebuchet MS" w:hAnsi="Trebuchet MS"/>
          <w:bCs/>
          <w:szCs w:val="24"/>
        </w:rPr>
        <w:t>Guémé</w:t>
      </w:r>
    </w:p>
    <w:p w14:paraId="30754A57" w14:textId="2D48FFA4"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sidR="00F370C2">
        <w:rPr>
          <w:rFonts w:ascii="Trebuchet MS" w:hAnsi="Trebuchet MS"/>
          <w:bCs/>
          <w:szCs w:val="24"/>
        </w:rPr>
        <w:t>148 YAGOUA</w:t>
      </w:r>
    </w:p>
    <w:p w14:paraId="1EB1A826" w14:textId="7777777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37C49E12"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sidR="00F370C2">
        <w:rPr>
          <w:rFonts w:ascii="Trebuchet MS" w:hAnsi="Trebuchet MS"/>
          <w:bCs/>
          <w:szCs w:val="24"/>
        </w:rPr>
        <w:t xml:space="preserve"> 699 12 14 18</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62256BD7"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w:t>
      </w:r>
      <w:r w:rsidR="00E026A1">
        <w:rPr>
          <w:rFonts w:ascii="Trebuchet MS" w:hAnsi="Trebuchet MS"/>
          <w:bCs/>
          <w:szCs w:val="24"/>
          <w:lang w:eastAsia="en-US"/>
        </w:rPr>
        <w:t>la Commission Interne de Passation des Marchés auprès de la Commune de Guémé, i</w:t>
      </w:r>
      <w:r w:rsidRPr="0050182A">
        <w:rPr>
          <w:rFonts w:ascii="Trebuchet MS" w:hAnsi="Trebuchet MS"/>
          <w:bCs/>
          <w:szCs w:val="24"/>
          <w:lang w:eastAsia="en-US"/>
        </w:rPr>
        <w:t>mmédiatement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CF008B" w:rsidRPr="0050182A">
        <w:rPr>
          <w:rFonts w:ascii="Trebuchet MS" w:hAnsi="Trebuchet MS"/>
          <w:bCs/>
          <w:iCs/>
          <w:szCs w:val="24"/>
          <w:lang w:eastAsia="en-US"/>
        </w:rPr>
        <w:t>soit le ___________</w:t>
      </w:r>
      <w:r w:rsidR="00093FD3" w:rsidRPr="0050182A">
        <w:rPr>
          <w:rFonts w:ascii="Trebuchet MS" w:hAnsi="Trebuchet MS"/>
          <w:bCs/>
          <w:iCs/>
          <w:szCs w:val="24"/>
          <w:lang w:eastAsia="en-US"/>
        </w:rPr>
        <w:t>____</w:t>
      </w:r>
      <w:r w:rsidR="00F370C2">
        <w:rPr>
          <w:rFonts w:ascii="Trebuchet MS" w:hAnsi="Trebuchet MS"/>
          <w:bCs/>
          <w:iCs/>
          <w:szCs w:val="24"/>
          <w:lang w:eastAsia="en-US"/>
        </w:rPr>
        <w:t>______ à ____</w:t>
      </w:r>
      <w:r w:rsidR="00CF008B" w:rsidRPr="0050182A">
        <w:rPr>
          <w:rFonts w:ascii="Trebuchet MS" w:hAnsi="Trebuchet MS"/>
          <w:bCs/>
          <w:iCs/>
          <w:szCs w:val="24"/>
          <w:lang w:eastAsia="en-US"/>
        </w:rPr>
        <w:t>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3278A2E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la Lettre de Cotation est bien remplie, datée et signée avec le nom et titre du signataire ;</w:t>
      </w:r>
    </w:p>
    <w:p w14:paraId="4F4FB34A" w14:textId="3906F6AB"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le Bordereau de Prix Unitaire et Devis Descriptif et Quantitatif est dûment rempli, daté et signé ; </w:t>
      </w:r>
    </w:p>
    <w:p w14:paraId="71D5A2D2" w14:textId="3DF94FBF" w:rsidR="008A438E"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5B31D928" w14:textId="77777777" w:rsidR="00E026A1" w:rsidRDefault="00E026A1" w:rsidP="00E026A1">
      <w:pPr>
        <w:spacing w:line="276" w:lineRule="auto"/>
        <w:rPr>
          <w:rFonts w:ascii="Trebuchet MS" w:hAnsi="Trebuchet MS"/>
          <w:bCs/>
          <w:szCs w:val="24"/>
          <w:lang w:eastAsia="en-US"/>
        </w:rPr>
      </w:pPr>
    </w:p>
    <w:p w14:paraId="7F4301BD" w14:textId="77777777" w:rsidR="00E026A1" w:rsidRPr="00E026A1" w:rsidRDefault="00E026A1" w:rsidP="00E026A1">
      <w:pPr>
        <w:spacing w:line="276" w:lineRule="auto"/>
        <w:rPr>
          <w:rFonts w:ascii="Trebuchet MS" w:hAnsi="Trebuchet MS"/>
          <w:bCs/>
          <w:szCs w:val="24"/>
          <w:lang w:eastAsia="en-US"/>
        </w:rPr>
      </w:pP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0182A" w:rsidRDefault="00057D49"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3AEF82E7" w:rsidR="000403D7" w:rsidRPr="0050182A" w:rsidRDefault="00E026A1" w:rsidP="00BB6267">
            <w:pPr>
              <w:widowControl w:val="0"/>
              <w:tabs>
                <w:tab w:val="left" w:pos="7080"/>
              </w:tabs>
              <w:autoSpaceDE w:val="0"/>
              <w:spacing w:line="276" w:lineRule="auto"/>
              <w:ind w:right="-20"/>
              <w:jc w:val="both"/>
              <w:rPr>
                <w:rFonts w:ascii="Trebuchet MS" w:hAnsi="Trebuchet MS"/>
                <w:bCs/>
                <w:iCs/>
                <w:szCs w:val="24"/>
              </w:rPr>
            </w:pPr>
            <w:r>
              <w:rPr>
                <w:rFonts w:ascii="Trebuchet MS" w:hAnsi="Trebuchet MS"/>
                <w:bCs/>
                <w:iCs/>
                <w:szCs w:val="24"/>
              </w:rPr>
              <w:t>Justifier</w:t>
            </w:r>
            <w:r w:rsidR="00ED6418" w:rsidRPr="0050182A">
              <w:rPr>
                <w:rFonts w:ascii="Trebuchet MS" w:hAnsi="Trebuchet MS"/>
                <w:bCs/>
                <w:iCs/>
                <w:szCs w:val="24"/>
              </w:rPr>
              <w:t xml:space="preserve">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50182A" w:rsidRDefault="0007308E" w:rsidP="00BB6267">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T</w:t>
            </w:r>
            <w:r w:rsidR="003A40A4" w:rsidRPr="0050182A">
              <w:rPr>
                <w:rFonts w:ascii="Trebuchet MS" w:hAnsi="Trebuchet MS"/>
                <w:bCs/>
                <w:szCs w:val="24"/>
              </w:rPr>
              <w:t xml:space="preserve">echnicien supérieur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50182A" w:rsidRDefault="00C21BB8" w:rsidP="00BB6267">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FF0D04" w:rsidRPr="0050182A">
              <w:rPr>
                <w:rFonts w:ascii="Trebuchet MS" w:hAnsi="Trebuchet MS"/>
                <w:bCs/>
                <w:noProof/>
                <w:szCs w:val="24"/>
              </w:rPr>
              <w:t>soixante (6</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3E1C00FB" w:rsidR="006F602A" w:rsidRPr="0050182A" w:rsidRDefault="00E026A1" w:rsidP="00BB6267">
            <w:pPr>
              <w:widowControl w:val="0"/>
              <w:tabs>
                <w:tab w:val="left" w:pos="7080"/>
              </w:tabs>
              <w:autoSpaceDE w:val="0"/>
              <w:spacing w:line="276" w:lineRule="auto"/>
              <w:ind w:right="-20"/>
              <w:jc w:val="both"/>
              <w:rPr>
                <w:rFonts w:ascii="Trebuchet MS" w:hAnsi="Trebuchet MS"/>
                <w:bCs/>
                <w:i/>
                <w:iCs/>
                <w:szCs w:val="24"/>
              </w:rPr>
            </w:pPr>
            <w:r>
              <w:rPr>
                <w:rFonts w:ascii="Trebuchet MS" w:hAnsi="Trebuchet MS"/>
                <w:bCs/>
                <w:i/>
                <w:iCs/>
                <w:szCs w:val="24"/>
              </w:rPr>
              <w:t>(justifier</w:t>
            </w:r>
            <w:r w:rsidR="006F602A" w:rsidRPr="0050182A">
              <w:rPr>
                <w:rFonts w:ascii="Trebuchet MS" w:hAnsi="Trebuchet MS"/>
                <w:bCs/>
                <w:i/>
                <w:iCs/>
                <w:szCs w:val="24"/>
              </w:rPr>
              <w:t xml:space="preserve"> par les</w:t>
            </w:r>
            <w:r>
              <w:rPr>
                <w:rFonts w:ascii="Trebuchet MS" w:hAnsi="Trebuchet MS"/>
                <w:bCs/>
                <w:i/>
                <w:iCs/>
                <w:szCs w:val="24"/>
              </w:rPr>
              <w:t xml:space="preserve"> </w:t>
            </w:r>
            <w:r w:rsidR="006F602A" w:rsidRPr="0050182A">
              <w:rPr>
                <w:rFonts w:ascii="Trebuchet MS" w:hAnsi="Trebuchet MS"/>
                <w:bC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lastRenderedPageBreak/>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14F7ABF2"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CB6095" w:rsidRPr="0050182A">
        <w:rPr>
          <w:rFonts w:ascii="Trebuchet MS" w:hAnsi="Trebuchet MS"/>
          <w:bCs/>
          <w:szCs w:val="24"/>
          <w:lang w:eastAsia="en-US"/>
        </w:rPr>
        <w:t xml:space="preserve">’/les </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6C178BCB" w:rsidR="003E29BD" w:rsidRPr="0050182A" w:rsidRDefault="00F370C2"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Guémé</w:t>
      </w:r>
      <w:r w:rsidR="00240E28" w:rsidRPr="0050182A">
        <w:rPr>
          <w:rFonts w:ascii="Trebuchet MS" w:hAnsi="Trebuchet MS"/>
          <w:bCs/>
          <w:szCs w:val="24"/>
          <w:lang w:eastAsia="en-US"/>
        </w:rPr>
        <w:t>, le ________________</w:t>
      </w:r>
    </w:p>
    <w:p w14:paraId="2CFA3A11" w14:textId="046A5E64" w:rsidR="00240E28" w:rsidRPr="00F370C2" w:rsidRDefault="00240E28" w:rsidP="00BB6267">
      <w:pPr>
        <w:spacing w:line="276" w:lineRule="auto"/>
        <w:ind w:left="5130" w:firstLine="630"/>
        <w:jc w:val="both"/>
        <w:rPr>
          <w:rFonts w:ascii="Trebuchet MS" w:hAnsi="Trebuchet MS"/>
          <w:b/>
          <w:bCs/>
          <w:szCs w:val="24"/>
          <w:u w:val="single"/>
          <w:lang w:eastAsia="en-US"/>
        </w:rPr>
      </w:pPr>
      <w:r w:rsidRPr="00F370C2">
        <w:rPr>
          <w:rFonts w:ascii="Trebuchet MS" w:hAnsi="Trebuchet MS"/>
          <w:b/>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3465BF5D" w14:textId="77777777"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38CEE43C"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 xml:space="preserve">Construction d’un </w:t>
      </w:r>
      <w:r w:rsidR="00154A7A">
        <w:rPr>
          <w:rFonts w:ascii="Trebuchet MS" w:hAnsi="Trebuchet MS"/>
          <w:bCs/>
          <w:szCs w:val="24"/>
          <w:lang w:eastAsia="en-US"/>
        </w:rPr>
        <w:t>magasin de stockage</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08D92ECD" w:rsidR="00FB22B2" w:rsidRPr="0050182A" w:rsidRDefault="0049438C" w:rsidP="00BB6267">
      <w:pPr>
        <w:spacing w:line="259" w:lineRule="auto"/>
        <w:jc w:val="both"/>
        <w:rPr>
          <w:rFonts w:ascii="Trebuchet MS" w:hAnsi="Trebuchet MS"/>
          <w:bCs/>
          <w:szCs w:val="24"/>
        </w:rPr>
      </w:pPr>
      <w:r w:rsidRPr="0050182A">
        <w:rPr>
          <w:rFonts w:ascii="Trebuchet MS" w:hAnsi="Trebuchet MS"/>
          <w:bCs/>
          <w:szCs w:val="24"/>
        </w:rPr>
        <w:t>L</w:t>
      </w:r>
      <w:r w:rsidR="00FB22B2" w:rsidRPr="0050182A">
        <w:rPr>
          <w:rFonts w:ascii="Trebuchet MS" w:hAnsi="Trebuchet MS"/>
          <w:bCs/>
          <w:szCs w:val="24"/>
        </w:rPr>
        <w:t>e</w:t>
      </w:r>
      <w:r>
        <w:rPr>
          <w:rFonts w:ascii="Trebuchet MS" w:hAnsi="Trebuchet MS"/>
          <w:bCs/>
          <w:szCs w:val="24"/>
        </w:rPr>
        <w:t xml:space="preserve"> (s)</w:t>
      </w:r>
      <w:r w:rsidR="00FB22B2" w:rsidRPr="0050182A">
        <w:rPr>
          <w:rFonts w:ascii="Trebuchet MS" w:hAnsi="Trebuchet MS"/>
          <w:bCs/>
          <w:szCs w:val="24"/>
        </w:rPr>
        <w:t xml:space="preserve"> sable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ser</w:t>
      </w:r>
      <w:r>
        <w:rPr>
          <w:rFonts w:ascii="Trebuchet MS" w:hAnsi="Trebuchet MS"/>
          <w:bCs/>
          <w:szCs w:val="24"/>
        </w:rPr>
        <w:t>a (</w:t>
      </w:r>
      <w:r w:rsidR="00FB22B2" w:rsidRPr="0050182A">
        <w:rPr>
          <w:rFonts w:ascii="Trebuchet MS" w:hAnsi="Trebuchet MS"/>
          <w:bCs/>
          <w:szCs w:val="24"/>
        </w:rPr>
        <w:t>ont</w:t>
      </w:r>
      <w:r>
        <w:rPr>
          <w:rFonts w:ascii="Trebuchet MS" w:hAnsi="Trebuchet MS"/>
          <w:bCs/>
          <w:szCs w:val="24"/>
        </w:rPr>
        <w:t>)</w:t>
      </w:r>
      <w:r w:rsidR="00FB22B2" w:rsidRPr="0050182A">
        <w:rPr>
          <w:rFonts w:ascii="Trebuchet MS" w:hAnsi="Trebuchet MS"/>
          <w:bCs/>
          <w:szCs w:val="24"/>
        </w:rPr>
        <w:t xml:space="preserve"> exempt</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d’oxyde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3850BCC" w14:textId="77777777" w:rsidR="0080374A" w:rsidRDefault="0080374A" w:rsidP="00BB6267">
      <w:pPr>
        <w:spacing w:line="259" w:lineRule="auto"/>
        <w:jc w:val="both"/>
        <w:rPr>
          <w:rFonts w:ascii="Trebuchet MS" w:hAnsi="Trebuchet MS"/>
          <w:bCs/>
          <w:szCs w:val="24"/>
        </w:rPr>
      </w:pPr>
    </w:p>
    <w:p w14:paraId="02227990" w14:textId="77777777" w:rsidR="0080374A" w:rsidRPr="0050182A" w:rsidRDefault="0080374A" w:rsidP="00BB6267">
      <w:pPr>
        <w:spacing w:line="259" w:lineRule="auto"/>
        <w:jc w:val="both"/>
        <w:rPr>
          <w:rFonts w:ascii="Trebuchet MS" w:hAnsi="Trebuchet MS"/>
          <w:bCs/>
          <w:szCs w:val="24"/>
        </w:rPr>
      </w:pP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 : TRAVAUX  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54BE70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 des travaux au maître d’œuvre  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fouilles seront descendues jusqu’au bon sol, assurant une parfaite stabilité de l’ouvrage. Dans tous les cas, la profondeur de ces fouilles ne sera pas inférieure à </w:t>
      </w:r>
      <w:r w:rsidRPr="0050182A">
        <w:rPr>
          <w:rFonts w:ascii="Trebuchet MS" w:hAnsi="Trebuchet MS"/>
          <w:bCs/>
          <w:szCs w:val="24"/>
        </w:rPr>
        <w:lastRenderedPageBreak/>
        <w:t>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  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Ø6 tous les 20 cm + 4 filants HA10 pour poteaux 20 x 20.</w:t>
      </w:r>
    </w:p>
    <w:p w14:paraId="655B54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 Cadres + épingles Ø 6 tous les 20 cm + 6 filants HA 10 pour poteaux  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3E0DF69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 il s’agit d’un canal destiné a receuillir et a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A9CE95D"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2F1C74" w:rsidRPr="0050182A">
        <w:rPr>
          <w:rFonts w:ascii="Trebuchet MS" w:eastAsia="Arial" w:hAnsi="Trebuchet MS"/>
          <w:bCs/>
          <w:szCs w:val="24"/>
        </w:rPr>
        <w:t xml:space="preserve"> a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w:t>
      </w:r>
      <w:r w:rsidRPr="0050182A">
        <w:rPr>
          <w:rFonts w:ascii="Trebuchet MS" w:hAnsi="Trebuchet MS"/>
          <w:bCs/>
          <w:szCs w:val="24"/>
        </w:rPr>
        <w:lastRenderedPageBreak/>
        <w:t>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 : barreaudage en tubes carrés  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48828D02" w:rsidR="00FB22B2" w:rsidRPr="0050182A" w:rsidRDefault="00FB22B2" w:rsidP="00BB6267">
      <w:pPr>
        <w:spacing w:line="259" w:lineRule="auto"/>
        <w:jc w:val="both"/>
        <w:rPr>
          <w:rFonts w:ascii="Trebuchet MS" w:eastAsia="Arial" w:hAnsi="Trebuchet MS"/>
          <w:bCs/>
          <w:szCs w:val="24"/>
        </w:rPr>
      </w:pPr>
      <w:r w:rsidRPr="0050182A">
        <w:rPr>
          <w:rFonts w:ascii="Trebuchet MS" w:eastAsia="Arial" w:hAnsi="Trebuchet MS"/>
          <w:bCs/>
          <w:szCs w:val="24"/>
        </w:rPr>
        <w:t>Mise en place d’un Comité de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w:t>
      </w:r>
      <w:r w:rsidR="00E0028F">
        <w:rPr>
          <w:rFonts w:ascii="Trebuchet MS" w:eastAsia="Arial" w:hAnsi="Trebuchet MS"/>
          <w:bCs/>
          <w:szCs w:val="24"/>
        </w:rPr>
        <w:t xml:space="preserve"> </w:t>
      </w:r>
      <w:r w:rsidR="00E0028F" w:rsidRPr="0050182A">
        <w:rPr>
          <w:rFonts w:ascii="Trebuchet MS" w:eastAsia="Arial" w:hAnsi="Trebuchet MS"/>
          <w:bCs/>
          <w:szCs w:val="24"/>
        </w:rPr>
        <w:t>souscrira</w:t>
      </w:r>
      <w:r w:rsidR="00E0028F">
        <w:rPr>
          <w:rFonts w:ascii="Trebuchet MS" w:eastAsia="Arial" w:hAnsi="Trebuchet MS"/>
          <w:bCs/>
          <w:szCs w:val="24"/>
        </w:rPr>
        <w:t xml:space="preserve"> le</w:t>
      </w:r>
      <w:r w:rsidRPr="0050182A">
        <w:rPr>
          <w:rFonts w:ascii="Trebuchet MS" w:eastAsia="Arial" w:hAnsi="Trebuchet MS"/>
          <w:bCs/>
          <w:szCs w:val="24"/>
        </w:rPr>
        <w:t xml:space="preserve"> cocontractant.</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53685E4A"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w:t>
      </w:r>
      <w:r w:rsidR="00E0028F">
        <w:rPr>
          <w:rFonts w:ascii="Trebuchet MS" w:hAnsi="Trebuchet MS"/>
          <w:bCs/>
          <w:szCs w:val="24"/>
        </w:rPr>
        <w:t>s</w:t>
      </w:r>
      <w:r w:rsidRPr="0050182A">
        <w:rPr>
          <w:rFonts w:ascii="Trebuchet MS" w:hAnsi="Trebuchet MS"/>
          <w:bCs/>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lastRenderedPageBreak/>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pt" o:ole="">
            <v:imagedata r:id="rId19" o:title=""/>
          </v:shape>
          <o:OLEObject Type="Embed" ProgID="Photoshop.Image.7" ShapeID="_x0000_i1025" DrawAspect="Content" ObjectID="_1819273933" r:id="rId20"/>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0.9pt;height:170.2pt" o:ole="">
            <v:imagedata r:id="rId21" o:title=""/>
          </v:shape>
          <o:OLEObject Type="Embed" ProgID="Photoshop.Image.7" ShapeID="_x0000_i1026" DrawAspect="Content" ObjectID="_1819273934" r:id="rId22"/>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05pt;height:157.1pt" o:ole="">
            <v:imagedata r:id="rId23" o:title=""/>
          </v:shape>
          <o:OLEObject Type="Embed" ProgID="Photoshop.Image.7" ShapeID="_x0000_i1027" DrawAspect="Content" ObjectID="_1819273935" r:id="rId24"/>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25pt;height:126.3pt" o:ole="">
            <v:imagedata r:id="rId25" o:title=""/>
          </v:shape>
          <o:OLEObject Type="Embed" ProgID="Photoshop.Image.7" ShapeID="_x0000_i1028" DrawAspect="Content" ObjectID="_1819273936" r:id="rId26"/>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1.1pt;height:130.5pt" o:ole="">
            <v:imagedata r:id="rId27" o:title=""/>
          </v:shape>
          <o:OLEObject Type="Embed" ProgID="Photoshop.Image.7" ShapeID="_x0000_i1029" DrawAspect="Content" ObjectID="_1819273937" r:id="rId28"/>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208095CD"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rPr>
        <w:object w:dxaOrig="10656" w:dyaOrig="3120" w14:anchorId="5C86898E">
          <v:shape id="_x0000_i1030" type="#_x0000_t75" style="width:407.05pt;height:136.65pt" o:ole="">
            <v:imagedata r:id="rId29" o:title=""/>
          </v:shape>
          <o:OLEObject Type="Embed" ProgID="Photoshop.Image.7" ShapeID="_x0000_i1030" DrawAspect="Content" ObjectID="_1819273938" r:id="rId30"/>
        </w:object>
      </w:r>
      <w:r w:rsidRPr="0050182A">
        <w:rPr>
          <w:rFonts w:ascii="Trebuchet MS" w:eastAsia="Garamond" w:hAnsi="Trebuchet MS"/>
          <w:bCs/>
          <w:color w:val="000000"/>
          <w:szCs w:val="24"/>
        </w:rPr>
        <w:br w:type="page"/>
      </w:r>
      <w:r w:rsidRPr="0050182A">
        <w:rPr>
          <w:rFonts w:ascii="Trebuchet MS" w:eastAsia="Garamond" w:hAnsi="Trebuchet MS"/>
          <w:bCs/>
          <w:color w:val="000000"/>
          <w:szCs w:val="24"/>
          <w:u w:val="single"/>
        </w:rPr>
        <w:lastRenderedPageBreak/>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50182A" w:rsidRDefault="009055A2"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0182A">
        <w:rPr>
          <w:rFonts w:ascii="Trebuchet MS" w:eastAsia="Garamond" w:hAnsi="Trebuchet MS"/>
          <w:bCs/>
          <w:color w:val="000000"/>
          <w:szCs w:val="24"/>
        </w:rPr>
        <w:object w:dxaOrig="9564" w:dyaOrig="2124" w14:anchorId="3057EB26">
          <v:shape id="_x0000_i1031" type="#_x0000_t75" style="width:394.5pt;height:106.6pt" o:ole="">
            <v:imagedata r:id="rId31" o:title=""/>
          </v:shape>
          <o:OLEObject Type="Embed" ProgID="Photoshop.Image.7" ShapeID="_x0000_i1031" DrawAspect="Content" ObjectID="_1819273939" r:id="rId32"/>
        </w:object>
      </w:r>
      <w:r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77777777"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BB6267">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lastRenderedPageBreak/>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50182A" w14:paraId="2995812F" w14:textId="77777777" w:rsidTr="00D02307">
        <w:trPr>
          <w:trHeight w:val="392"/>
        </w:trPr>
        <w:tc>
          <w:tcPr>
            <w:tcW w:w="3686"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497"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744"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51"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2C3FB5">
        <w:trPr>
          <w:trHeight w:hRule="exact" w:val="567"/>
        </w:trPr>
        <w:tc>
          <w:tcPr>
            <w:tcW w:w="3686"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497"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51"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2C3FB5">
        <w:trPr>
          <w:trHeight w:hRule="exact" w:val="567"/>
        </w:trPr>
        <w:tc>
          <w:tcPr>
            <w:tcW w:w="3686"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2C3FB5">
        <w:trPr>
          <w:trHeight w:hRule="exact" w:val="567"/>
        </w:trPr>
        <w:tc>
          <w:tcPr>
            <w:tcW w:w="3686"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2C3FB5">
        <w:trPr>
          <w:trHeight w:hRule="exact" w:val="567"/>
        </w:trPr>
        <w:tc>
          <w:tcPr>
            <w:tcW w:w="3686"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2C3FB5">
        <w:trPr>
          <w:trHeight w:hRule="exact" w:val="584"/>
        </w:trPr>
        <w:tc>
          <w:tcPr>
            <w:tcW w:w="3686"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2C3FB5">
        <w:trPr>
          <w:trHeight w:hRule="exact" w:val="533"/>
        </w:trPr>
        <w:tc>
          <w:tcPr>
            <w:tcW w:w="3686"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2C3FB5">
        <w:trPr>
          <w:trHeight w:hRule="exact" w:val="567"/>
        </w:trPr>
        <w:tc>
          <w:tcPr>
            <w:tcW w:w="3686"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2C3FB5">
        <w:trPr>
          <w:trHeight w:hRule="exact" w:val="567"/>
        </w:trPr>
        <w:tc>
          <w:tcPr>
            <w:tcW w:w="3686"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497"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51"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50182A" w14:paraId="7F0F9163" w14:textId="77777777" w:rsidTr="00822127">
        <w:trPr>
          <w:trHeight w:val="1229"/>
        </w:trPr>
        <w:tc>
          <w:tcPr>
            <w:tcW w:w="475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822127">
        <w:trPr>
          <w:trHeight w:hRule="exact" w:val="556"/>
        </w:trPr>
        <w:tc>
          <w:tcPr>
            <w:tcW w:w="475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822127">
        <w:trPr>
          <w:trHeight w:hRule="exact" w:val="556"/>
        </w:trPr>
        <w:tc>
          <w:tcPr>
            <w:tcW w:w="475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822127">
        <w:trPr>
          <w:trHeight w:hRule="exact" w:val="556"/>
        </w:trPr>
        <w:tc>
          <w:tcPr>
            <w:tcW w:w="475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822127">
        <w:trPr>
          <w:trHeight w:hRule="exact" w:val="556"/>
        </w:trPr>
        <w:tc>
          <w:tcPr>
            <w:tcW w:w="475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822127">
        <w:trPr>
          <w:trHeight w:hRule="exact" w:val="556"/>
        </w:trPr>
        <w:tc>
          <w:tcPr>
            <w:tcW w:w="475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822127">
        <w:trPr>
          <w:trHeight w:hRule="exact" w:val="556"/>
        </w:trPr>
        <w:tc>
          <w:tcPr>
            <w:tcW w:w="475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30D79A95"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L’entretien des plants englobe la clôture après leur mise en terre pour les préserver des animaux en divagation, leur arrosage quotidien qui devra se faire tôt le matin et dans la soirée ainsi que le remplacement des plants qui n’auront pas pu sur</w:t>
      </w:r>
      <w:r w:rsidR="00E0028F">
        <w:rPr>
          <w:rFonts w:ascii="Trebuchet MS" w:hAnsi="Trebuchet MS"/>
          <w:bCs/>
          <w:szCs w:val="24"/>
        </w:rPr>
        <w:t>vivre. Chaque plant sera clôturé</w:t>
      </w:r>
      <w:r w:rsidRPr="0050182A">
        <w:rPr>
          <w:rFonts w:ascii="Trebuchet MS" w:hAnsi="Trebuchet MS"/>
          <w:bCs/>
          <w:szCs w:val="24"/>
        </w:rPr>
        <w:t xml:space="preserv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Default="009055A2" w:rsidP="00BB6267">
      <w:pPr>
        <w:spacing w:line="276" w:lineRule="auto"/>
        <w:ind w:left="567" w:hanging="10"/>
        <w:jc w:val="both"/>
        <w:rPr>
          <w:rFonts w:ascii="Trebuchet MS" w:eastAsia="Garamond" w:hAnsi="Trebuchet MS"/>
          <w:bCs/>
          <w:color w:val="000000"/>
          <w:szCs w:val="24"/>
        </w:rPr>
      </w:pPr>
    </w:p>
    <w:p w14:paraId="5A520DFC" w14:textId="77777777" w:rsidR="00E0028F" w:rsidRPr="0050182A" w:rsidRDefault="00E0028F"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31EE78D6"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et avant la réception provisoire </w:t>
      </w:r>
      <w:r w:rsidR="00E0028F">
        <w:rPr>
          <w:rFonts w:ascii="Trebuchet MS" w:hAnsi="Trebuchet MS"/>
          <w:bCs/>
          <w:szCs w:val="24"/>
        </w:rPr>
        <w:t>du magasin</w:t>
      </w:r>
      <w:r w:rsidRPr="0050182A">
        <w:rPr>
          <w:rFonts w:ascii="Trebuchet MS" w:hAnsi="Trebuchet MS"/>
          <w:bCs/>
          <w:szCs w:val="24"/>
        </w:rPr>
        <w:t>,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39"/>
          <w:footerReference w:type="default" r:id="rId40"/>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9078F1"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9078F1"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9078F1"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9078F1"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9078F1"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9078F1"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9078F1"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9078F1"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9078F1"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9078F1"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9078F1"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9078F1"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9078F1"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9078F1"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9078F1"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9078F1"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9078F1"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9078F1"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9078F1"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9078F1"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9078F1"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9078F1"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9078F1"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9078F1"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9078F1"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9078F1"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9078F1"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9078F1"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9078F1"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9078F1"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9078F1"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9078F1"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9078F1"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9078F1"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9078F1"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9078F1"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9078F1"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9078F1"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9078F1"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9078F1"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9078F1"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9078F1"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9078F1"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9078F1"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9078F1"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9078F1"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9078F1"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9078F1"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9078F1"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9078F1"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9078F1"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9078F1"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1"/>
          <w:footerReference w:type="default" r:id="rId42"/>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lastRenderedPageBreak/>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décret N° 2012 / 2809 / PM du 26 septembre 2012 fixant les conditions de tri, de collecte, de stockage, de transport, de </w:t>
      </w:r>
      <w:r w:rsidRPr="0050182A">
        <w:rPr>
          <w:rFonts w:ascii="Trebuchet MS" w:hAnsi="Trebuchet MS"/>
          <w:bCs/>
          <w:szCs w:val="24"/>
          <w:lang w:eastAsia="en-US"/>
        </w:rPr>
        <w:lastRenderedPageBreak/>
        <w:t>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w:t>
      </w:r>
      <w:r w:rsidRPr="0050182A">
        <w:rPr>
          <w:rFonts w:ascii="Trebuchet MS" w:hAnsi="Trebuchet MS"/>
          <w:bCs/>
          <w:szCs w:val="24"/>
          <w:lang w:eastAsia="en-US"/>
        </w:rPr>
        <w:lastRenderedPageBreak/>
        <w:t xml:space="preserve">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 xml:space="preserve">conformité est signifiée par écrit à l’Entrepreneur et devra être résolue dans un délai de cinq (5) jours ouvrables. L’Entrepreneur adressera au Maître d'Œuvre le justificatif de résolution du problème. Après visite et avis favorable, le Maître d'Œuvre </w:t>
      </w:r>
      <w:r w:rsidRPr="0050182A">
        <w:rPr>
          <w:rFonts w:ascii="Trebuchet MS" w:hAnsi="Trebuchet MS"/>
          <w:bCs/>
          <w:szCs w:val="24"/>
          <w:lang w:eastAsia="en-US"/>
        </w:rPr>
        <w:lastRenderedPageBreak/>
        <w:t>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défaillance grave de l’entrepreneur (Non-conformité de niveau 3), le maitre d’ouvrage aura la possibilité de suspendre les activités au niveau du site </w:t>
      </w:r>
      <w:r w:rsidRPr="0050182A">
        <w:rPr>
          <w:rFonts w:ascii="Trebuchet MS" w:hAnsi="Trebuchet MS"/>
          <w:bCs/>
          <w:szCs w:val="24"/>
          <w:lang w:eastAsia="en-US"/>
        </w:rPr>
        <w:lastRenderedPageBreak/>
        <w:t>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lastRenderedPageBreak/>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liste des mesures prévues afin d'assurer un approvisionnement des travailleurs/travailleuses en aliments (viande, poisson,....) et en bois et celles prévues afin de favoriser l'achat des produits locaux de la zone du projet, à </w:t>
      </w:r>
      <w:r w:rsidRPr="0050182A">
        <w:rPr>
          <w:rFonts w:ascii="Trebuchet MS" w:hAnsi="Trebuchet MS"/>
          <w:bCs/>
          <w:szCs w:val="24"/>
          <w:lang w:eastAsia="en-US"/>
        </w:rPr>
        <w:lastRenderedPageBreak/>
        <w:t>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des plaintes formelles ou informelles (couverture médiatique négative, grèves ou conflits sociaux, protestations, plaintes des communautés, d’ONG </w:t>
      </w:r>
      <w:r w:rsidRPr="0050182A">
        <w:rPr>
          <w:rFonts w:ascii="Trebuchet MS" w:hAnsi="Trebuchet MS"/>
          <w:bCs/>
          <w:szCs w:val="24"/>
          <w:lang w:eastAsia="en-US"/>
        </w:rPr>
        <w:lastRenderedPageBreak/>
        <w:t>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w:t>
      </w:r>
      <w:r w:rsidRPr="0050182A">
        <w:rPr>
          <w:rFonts w:ascii="Trebuchet MS" w:hAnsi="Trebuchet MS"/>
          <w:bCs/>
          <w:szCs w:val="24"/>
          <w:lang w:eastAsia="en-US"/>
        </w:rPr>
        <w:lastRenderedPageBreak/>
        <w:t>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Dans son PGES-Chantier, l’Entrepreneur devra décrire ses procédures de gestion de la main-d’œuvre adaptées aux travaux et activités, et conformes au Manuel de Procédures de Gestion du Travail du Projet (si le Projet ne l’a pas, l’entrepreneur </w:t>
      </w:r>
      <w:r w:rsidRPr="0050182A">
        <w:rPr>
          <w:rFonts w:ascii="Trebuchet MS" w:hAnsi="Trebuchet MS"/>
          <w:bCs/>
          <w:iCs/>
          <w:szCs w:val="24"/>
          <w:lang w:eastAsia="en-US"/>
        </w:rPr>
        <w:lastRenderedPageBreak/>
        <w:t>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w:t>
      </w:r>
      <w:r w:rsidRPr="0050182A">
        <w:rPr>
          <w:rFonts w:ascii="Trebuchet MS" w:hAnsi="Trebuchet MS"/>
          <w:bCs/>
          <w:iCs/>
          <w:szCs w:val="24"/>
          <w:lang w:eastAsia="en-US"/>
        </w:rPr>
        <w:lastRenderedPageBreak/>
        <w:t>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w:t>
      </w:r>
      <w:r w:rsidRPr="0050182A">
        <w:rPr>
          <w:rFonts w:ascii="Trebuchet MS" w:hAnsi="Trebuchet MS"/>
          <w:bCs/>
          <w:szCs w:val="24"/>
          <w:lang w:eastAsia="en-US"/>
        </w:rPr>
        <w:lastRenderedPageBreak/>
        <w:t>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w:t>
      </w:r>
      <w:r w:rsidRPr="0050182A">
        <w:rPr>
          <w:rFonts w:ascii="Trebuchet MS" w:hAnsi="Trebuchet MS"/>
          <w:bCs/>
          <w:szCs w:val="24"/>
          <w:lang w:eastAsia="en-US"/>
        </w:rPr>
        <w:lastRenderedPageBreak/>
        <w:t xml:space="preserve">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Préserver de toutes dégradations les murs des riverains, les ouvrages des voies publiques, tels que bordures, bornes, etc., les lignes électriques ou </w:t>
      </w:r>
      <w:r w:rsidRPr="0050182A">
        <w:rPr>
          <w:rFonts w:ascii="Trebuchet MS" w:hAnsi="Trebuchet MS"/>
          <w:bCs/>
          <w:szCs w:val="24"/>
          <w:lang w:eastAsia="en-US"/>
        </w:rPr>
        <w:lastRenderedPageBreak/>
        <w:t>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ne pourra pas restreindre l'accès des piétons et des véhicules à leurs domiciles et/ou commerces pendant les travaux, en évitant-ou pas au maximum. </w:t>
      </w:r>
      <w:r w:rsidRPr="0050182A">
        <w:rPr>
          <w:rFonts w:ascii="Trebuchet MS" w:hAnsi="Trebuchet MS"/>
          <w:bCs/>
          <w:szCs w:val="24"/>
          <w:lang w:eastAsia="en-US"/>
        </w:rPr>
        <w:lastRenderedPageBreak/>
        <w:t>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lastRenderedPageBreak/>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lastRenderedPageBreak/>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lastRenderedPageBreak/>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w:t>
      </w:r>
      <w:r w:rsidRPr="0050182A">
        <w:rPr>
          <w:rFonts w:ascii="Trebuchet MS" w:hAnsi="Trebuchet MS"/>
          <w:bCs/>
          <w:szCs w:val="24"/>
          <w:lang w:eastAsia="en-US"/>
        </w:rPr>
        <w:lastRenderedPageBreak/>
        <w:t>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w:t>
      </w:r>
      <w:r w:rsidRPr="0050182A">
        <w:rPr>
          <w:rFonts w:ascii="Trebuchet MS" w:hAnsi="Trebuchet MS"/>
          <w:bCs/>
          <w:szCs w:val="24"/>
          <w:lang w:eastAsia="en-US"/>
        </w:rPr>
        <w:lastRenderedPageBreak/>
        <w:t xml:space="preserve">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w:t>
      </w:r>
      <w:r w:rsidRPr="0050182A">
        <w:rPr>
          <w:rFonts w:ascii="Trebuchet MS" w:hAnsi="Trebuchet MS"/>
          <w:bCs/>
          <w:szCs w:val="24"/>
          <w:lang w:eastAsia="en-US"/>
        </w:rPr>
        <w:lastRenderedPageBreak/>
        <w:t xml:space="preserve">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w:t>
      </w:r>
      <w:r w:rsidRPr="0050182A">
        <w:rPr>
          <w:rFonts w:ascii="Trebuchet MS" w:hAnsi="Trebuchet MS"/>
          <w:bCs/>
          <w:szCs w:val="24"/>
          <w:lang w:eastAsia="en-US"/>
        </w:rPr>
        <w:lastRenderedPageBreak/>
        <w:t>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1" w:name="_Toc60841079"/>
      <w:bookmarkStart w:id="152" w:name="_Toc115044946"/>
      <w:r w:rsidRPr="0050182A">
        <w:rPr>
          <w:rFonts w:ascii="Trebuchet MS" w:hAnsi="Trebuchet MS"/>
          <w:bCs/>
          <w:szCs w:val="24"/>
          <w:lang w:eastAsia="en-US"/>
        </w:rPr>
        <w:lastRenderedPageBreak/>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w:t>
      </w:r>
      <w:r w:rsidRPr="0050182A">
        <w:rPr>
          <w:rFonts w:ascii="Trebuchet MS" w:hAnsi="Trebuchet MS"/>
          <w:bCs/>
          <w:szCs w:val="24"/>
          <w:lang w:eastAsia="en-US"/>
        </w:rPr>
        <w:lastRenderedPageBreak/>
        <w:t>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w:t>
      </w:r>
      <w:r w:rsidRPr="0050182A">
        <w:rPr>
          <w:rFonts w:ascii="Trebuchet MS" w:hAnsi="Trebuchet MS"/>
          <w:bCs/>
          <w:szCs w:val="24"/>
          <w:lang w:eastAsia="en-US"/>
        </w:rPr>
        <w:lastRenderedPageBreak/>
        <w:t xml:space="preserve">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w:t>
      </w:r>
      <w:r w:rsidRPr="0050182A">
        <w:rPr>
          <w:rFonts w:ascii="Trebuchet MS" w:hAnsi="Trebuchet MS"/>
          <w:bCs/>
          <w:szCs w:val="24"/>
          <w:lang w:eastAsia="en-US"/>
        </w:rPr>
        <w:lastRenderedPageBreak/>
        <w:t>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w:t>
      </w:r>
      <w:r w:rsidRPr="0050182A">
        <w:rPr>
          <w:rFonts w:ascii="Trebuchet MS" w:hAnsi="Trebuchet MS"/>
          <w:bCs/>
          <w:szCs w:val="24"/>
          <w:lang w:eastAsia="en-US"/>
        </w:rPr>
        <w:lastRenderedPageBreak/>
        <w:t>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7" w:name="_Toc60841080"/>
      <w:bookmarkStart w:id="158" w:name="_Toc115044951"/>
      <w:r w:rsidRPr="0050182A">
        <w:rPr>
          <w:rFonts w:ascii="Trebuchet MS" w:hAnsi="Trebuchet MS"/>
          <w:bCs/>
          <w:szCs w:val="24"/>
          <w:lang w:eastAsia="en-US"/>
        </w:rPr>
        <w:lastRenderedPageBreak/>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w:t>
      </w:r>
      <w:r w:rsidRPr="0050182A">
        <w:rPr>
          <w:rFonts w:ascii="Trebuchet MS" w:hAnsi="Trebuchet MS"/>
          <w:bCs/>
          <w:szCs w:val="24"/>
          <w:lang w:eastAsia="en-US"/>
        </w:rPr>
        <w:lastRenderedPageBreak/>
        <w:t>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moins d’obtenir le plein consentement de toutes les parties concernées, de ne pas avoir d’interactions sexuelles avec des membres des communautés </w:t>
      </w:r>
      <w:r w:rsidRPr="0050182A">
        <w:rPr>
          <w:rFonts w:ascii="Trebuchet MS" w:hAnsi="Trebuchet MS"/>
          <w:bCs/>
          <w:szCs w:val="24"/>
          <w:lang w:eastAsia="en-US"/>
        </w:rPr>
        <w:lastRenderedPageBreak/>
        <w:t>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3"/>
          <w:footerReference w:type="default" r:id="rId44"/>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lastRenderedPageBreak/>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9078F1"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9078F1"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9078F1"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9078F1"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9078F1"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9078F1"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9078F1"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9078F1"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9078F1"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9078F1"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9078F1"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lastRenderedPageBreak/>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5">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6">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rPr>
        <w:lastRenderedPageBreak/>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7">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48">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49">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rPr>
        <w:lastRenderedPageBreak/>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0">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1">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2">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rPr>
        <w:lastRenderedPageBreak/>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5">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lastRenderedPageBreak/>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lastRenderedPageBreak/>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lastRenderedPageBreak/>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lastRenderedPageBreak/>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50182A" w:rsidRDefault="00842C1A" w:rsidP="00BB6267">
            <w:pPr>
              <w:pStyle w:val="TableParagraph"/>
              <w:spacing w:line="241" w:lineRule="exact"/>
              <w:ind w:left="33"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400 ACROTERE MACONNE -CHARPENTE-COUVERTURE-ETANCHEITE-PLAFOND</w:t>
            </w:r>
          </w:p>
        </w:tc>
      </w:tr>
      <w:tr w:rsidR="00842C1A" w:rsidRPr="0050182A" w14:paraId="38AFE9F0" w14:textId="77777777" w:rsidTr="004C419D">
        <w:trPr>
          <w:trHeight w:val="522"/>
        </w:trPr>
        <w:tc>
          <w:tcPr>
            <w:tcW w:w="279" w:type="pct"/>
            <w:tcBorders>
              <w:top w:val="single" w:sz="8" w:space="0" w:color="000000"/>
              <w:bottom w:val="single" w:sz="8" w:space="0" w:color="000000"/>
            </w:tcBorders>
          </w:tcPr>
          <w:p w14:paraId="40B5FEE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54999B47" w14:textId="3D2B21CE"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Fermes en chevrons de bonnes qualités traitées au xylamon</w:t>
            </w:r>
          </w:p>
        </w:tc>
        <w:tc>
          <w:tcPr>
            <w:tcW w:w="353" w:type="pct"/>
            <w:tcBorders>
              <w:top w:val="single" w:sz="8" w:space="0" w:color="000000"/>
              <w:bottom w:val="single" w:sz="8" w:space="0" w:color="000000"/>
            </w:tcBorders>
          </w:tcPr>
          <w:p w14:paraId="23E6C37E" w14:textId="77777777" w:rsidR="00842C1A" w:rsidRPr="0050182A" w:rsidRDefault="00842C1A" w:rsidP="00BB6267">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015424C4" w14:textId="77777777" w:rsidTr="004C419D">
        <w:trPr>
          <w:trHeight w:val="522"/>
        </w:trPr>
        <w:tc>
          <w:tcPr>
            <w:tcW w:w="279" w:type="pct"/>
            <w:tcBorders>
              <w:top w:val="single" w:sz="8" w:space="0" w:color="000000"/>
              <w:bottom w:val="single" w:sz="8" w:space="0" w:color="000000"/>
            </w:tcBorders>
          </w:tcPr>
          <w:p w14:paraId="4FAE7C65"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3E7113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Pannes en chevrons traitées avec un produit</w:t>
            </w:r>
          </w:p>
          <w:p w14:paraId="028C8C1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insecticide fongicide</w:t>
            </w:r>
          </w:p>
        </w:tc>
        <w:tc>
          <w:tcPr>
            <w:tcW w:w="353" w:type="pct"/>
            <w:tcBorders>
              <w:top w:val="single" w:sz="8" w:space="0" w:color="000000"/>
              <w:bottom w:val="single" w:sz="8" w:space="0" w:color="000000"/>
            </w:tcBorders>
          </w:tcPr>
          <w:p w14:paraId="64E6A31F"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6915A54" w14:textId="77777777" w:rsidTr="004C419D">
        <w:trPr>
          <w:trHeight w:val="260"/>
        </w:trPr>
        <w:tc>
          <w:tcPr>
            <w:tcW w:w="279" w:type="pct"/>
            <w:tcBorders>
              <w:top w:val="single" w:sz="8" w:space="0" w:color="000000"/>
              <w:bottom w:val="single" w:sz="8" w:space="0" w:color="000000"/>
            </w:tcBorders>
          </w:tcPr>
          <w:p w14:paraId="14131A9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 en tôle prélaquée 6/10ème</w:t>
            </w:r>
          </w:p>
        </w:tc>
        <w:tc>
          <w:tcPr>
            <w:tcW w:w="353" w:type="pct"/>
            <w:tcBorders>
              <w:top w:val="single" w:sz="8" w:space="0" w:color="000000"/>
              <w:bottom w:val="single" w:sz="8" w:space="0" w:color="000000"/>
            </w:tcBorders>
          </w:tcPr>
          <w:p w14:paraId="23F5D499"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2C148FDE" w14:textId="77777777" w:rsidTr="004C419D">
        <w:trPr>
          <w:trHeight w:val="260"/>
        </w:trPr>
        <w:tc>
          <w:tcPr>
            <w:tcW w:w="279" w:type="pct"/>
            <w:tcBorders>
              <w:top w:val="single" w:sz="8" w:space="0" w:color="000000"/>
              <w:bottom w:val="single" w:sz="8" w:space="0" w:color="000000"/>
            </w:tcBorders>
          </w:tcPr>
          <w:p w14:paraId="41435169"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2551" w:type="pct"/>
            <w:tcBorders>
              <w:top w:val="single" w:sz="8" w:space="0" w:color="000000"/>
              <w:bottom w:val="single" w:sz="8" w:space="0" w:color="000000"/>
            </w:tcBorders>
          </w:tcPr>
          <w:p w14:paraId="4E96FD97"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Planche de rive</w:t>
            </w:r>
          </w:p>
        </w:tc>
        <w:tc>
          <w:tcPr>
            <w:tcW w:w="353" w:type="pct"/>
            <w:tcBorders>
              <w:top w:val="single" w:sz="8" w:space="0" w:color="000000"/>
              <w:bottom w:val="single" w:sz="8" w:space="0" w:color="000000"/>
            </w:tcBorders>
          </w:tcPr>
          <w:p w14:paraId="118B5889"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29D0289B" w14:textId="7735718E"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1B29BED" w14:textId="007081F0"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5397AFE7" w14:textId="77777777" w:rsidTr="004C419D">
        <w:trPr>
          <w:trHeight w:val="150"/>
        </w:trPr>
        <w:tc>
          <w:tcPr>
            <w:tcW w:w="279" w:type="pct"/>
            <w:tcBorders>
              <w:top w:val="single" w:sz="8" w:space="0" w:color="000000"/>
              <w:bottom w:val="single" w:sz="4" w:space="0" w:color="auto"/>
            </w:tcBorders>
          </w:tcPr>
          <w:p w14:paraId="2BDFF70A"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2551" w:type="pct"/>
            <w:tcBorders>
              <w:top w:val="single" w:sz="8" w:space="0" w:color="000000"/>
              <w:bottom w:val="single" w:sz="4" w:space="0" w:color="auto"/>
            </w:tcBorders>
          </w:tcPr>
          <w:p w14:paraId="4A1507BC"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Tôle faîtière</w:t>
            </w:r>
          </w:p>
        </w:tc>
        <w:tc>
          <w:tcPr>
            <w:tcW w:w="353" w:type="pct"/>
            <w:tcBorders>
              <w:top w:val="single" w:sz="8" w:space="0" w:color="000000"/>
              <w:bottom w:val="single" w:sz="4" w:space="0" w:color="auto"/>
            </w:tcBorders>
          </w:tcPr>
          <w:p w14:paraId="23D68D9E" w14:textId="77777777" w:rsidR="00842C1A" w:rsidRPr="0050182A" w:rsidRDefault="00842C1A" w:rsidP="00BB6267">
            <w:pPr>
              <w:pStyle w:val="TableParagraph"/>
              <w:spacing w:line="243"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4" w:space="0" w:color="auto"/>
            </w:tcBorders>
          </w:tcPr>
          <w:p w14:paraId="7903A376" w14:textId="6AB6993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4" w:space="0" w:color="auto"/>
            </w:tcBorders>
          </w:tcPr>
          <w:p w14:paraId="1BA2E77F" w14:textId="58525C95"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5786C4FD" w14:textId="77777777" w:rsidTr="004C419D">
        <w:trPr>
          <w:trHeight w:val="112"/>
        </w:trPr>
        <w:tc>
          <w:tcPr>
            <w:tcW w:w="279" w:type="pct"/>
            <w:tcBorders>
              <w:top w:val="single" w:sz="4" w:space="0" w:color="auto"/>
              <w:bottom w:val="single" w:sz="4" w:space="0" w:color="auto"/>
            </w:tcBorders>
          </w:tcPr>
          <w:p w14:paraId="7D4416AB"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38269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pour coulage du chainaux dosé à 350 kg/m³</w:t>
            </w:r>
          </w:p>
        </w:tc>
        <w:tc>
          <w:tcPr>
            <w:tcW w:w="353" w:type="pct"/>
            <w:tcBorders>
              <w:top w:val="single" w:sz="4" w:space="0" w:color="auto"/>
              <w:bottom w:val="single" w:sz="4" w:space="0" w:color="auto"/>
            </w:tcBorders>
          </w:tcPr>
          <w:p w14:paraId="3AABFDE3"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337B17F" w14:textId="582765AF"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6E079E3B" w14:textId="77777777" w:rsidTr="004C419D">
        <w:trPr>
          <w:trHeight w:val="137"/>
        </w:trPr>
        <w:tc>
          <w:tcPr>
            <w:tcW w:w="279" w:type="pct"/>
            <w:tcBorders>
              <w:top w:val="single" w:sz="4" w:space="0" w:color="auto"/>
              <w:bottom w:val="single" w:sz="4" w:space="0" w:color="auto"/>
            </w:tcBorders>
          </w:tcPr>
          <w:p w14:paraId="684000E3"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7A6F02A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 xml:space="preserve">Agglos de 12x20x40 pour élévation sur le chainaux </w:t>
            </w:r>
          </w:p>
        </w:tc>
        <w:tc>
          <w:tcPr>
            <w:tcW w:w="353" w:type="pct"/>
            <w:tcBorders>
              <w:top w:val="single" w:sz="4" w:space="0" w:color="auto"/>
              <w:bottom w:val="single" w:sz="4" w:space="0" w:color="auto"/>
            </w:tcBorders>
          </w:tcPr>
          <w:p w14:paraId="0FC5494A"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E994B2A" w14:textId="70154058"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3D1C22E2" w14:textId="77777777" w:rsidTr="004C419D">
        <w:trPr>
          <w:trHeight w:val="67"/>
        </w:trPr>
        <w:tc>
          <w:tcPr>
            <w:tcW w:w="279" w:type="pct"/>
            <w:tcBorders>
              <w:top w:val="single" w:sz="4" w:space="0" w:color="auto"/>
              <w:bottom w:val="single" w:sz="4" w:space="0" w:color="auto"/>
            </w:tcBorders>
          </w:tcPr>
          <w:p w14:paraId="354E1D1E"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408</w:t>
            </w:r>
          </w:p>
        </w:tc>
        <w:tc>
          <w:tcPr>
            <w:tcW w:w="2551" w:type="pct"/>
            <w:tcBorders>
              <w:top w:val="nil"/>
              <w:left w:val="nil"/>
              <w:bottom w:val="single" w:sz="8" w:space="0" w:color="auto"/>
              <w:right w:val="single" w:sz="8" w:space="0" w:color="auto"/>
            </w:tcBorders>
            <w:shd w:val="clear" w:color="auto" w:fill="auto"/>
            <w:vAlign w:val="center"/>
          </w:tcPr>
          <w:p w14:paraId="10BFE01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Membrane bitumeuse pour traitement d’étanchéité</w:t>
            </w:r>
          </w:p>
        </w:tc>
        <w:tc>
          <w:tcPr>
            <w:tcW w:w="353" w:type="pct"/>
            <w:tcBorders>
              <w:top w:val="single" w:sz="4" w:space="0" w:color="auto"/>
              <w:bottom w:val="single" w:sz="4" w:space="0" w:color="auto"/>
            </w:tcBorders>
          </w:tcPr>
          <w:p w14:paraId="2C04A42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842C1A" w:rsidRPr="0050182A" w:rsidRDefault="00842C1A" w:rsidP="00BB6267">
            <w:pPr>
              <w:pStyle w:val="TableParagraph"/>
              <w:spacing w:line="248" w:lineRule="exact"/>
              <w:ind w:left="71"/>
              <w:rPr>
                <w:rFonts w:ascii="Trebuchet MS" w:hAnsi="Trebuchet MS" w:cs="Times New Roman"/>
                <w:bCs/>
                <w:sz w:val="24"/>
                <w:szCs w:val="24"/>
              </w:rPr>
            </w:pPr>
          </w:p>
        </w:tc>
      </w:tr>
      <w:tr w:rsidR="00842C1A" w:rsidRPr="0050182A" w14:paraId="26B7F26D" w14:textId="77777777" w:rsidTr="004C419D">
        <w:trPr>
          <w:trHeight w:val="92"/>
        </w:trPr>
        <w:tc>
          <w:tcPr>
            <w:tcW w:w="279" w:type="pct"/>
            <w:tcBorders>
              <w:top w:val="single" w:sz="4" w:space="0" w:color="auto"/>
              <w:bottom w:val="single" w:sz="8" w:space="0" w:color="000000"/>
            </w:tcBorders>
          </w:tcPr>
          <w:p w14:paraId="7B72FD08"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409</w:t>
            </w:r>
          </w:p>
        </w:tc>
        <w:tc>
          <w:tcPr>
            <w:tcW w:w="2551" w:type="pct"/>
            <w:tcBorders>
              <w:top w:val="nil"/>
              <w:left w:val="nil"/>
              <w:bottom w:val="single" w:sz="8" w:space="0" w:color="auto"/>
              <w:right w:val="single" w:sz="8" w:space="0" w:color="auto"/>
            </w:tcBorders>
            <w:shd w:val="clear" w:color="auto" w:fill="auto"/>
            <w:vAlign w:val="center"/>
          </w:tcPr>
          <w:p w14:paraId="0562204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gouttière</w:t>
            </w:r>
          </w:p>
        </w:tc>
        <w:tc>
          <w:tcPr>
            <w:tcW w:w="353" w:type="pct"/>
            <w:tcBorders>
              <w:top w:val="single" w:sz="4" w:space="0" w:color="auto"/>
              <w:bottom w:val="single" w:sz="8" w:space="0" w:color="000000"/>
            </w:tcBorders>
          </w:tcPr>
          <w:p w14:paraId="207E28A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22EB549C" w14:textId="75AA0C7C"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24DF628D" w14:textId="77777777" w:rsidTr="004C419D">
        <w:trPr>
          <w:trHeight w:val="138"/>
        </w:trPr>
        <w:tc>
          <w:tcPr>
            <w:tcW w:w="279" w:type="pct"/>
            <w:tcBorders>
              <w:top w:val="single" w:sz="4" w:space="0" w:color="auto"/>
              <w:bottom w:val="single" w:sz="4" w:space="0" w:color="auto"/>
            </w:tcBorders>
          </w:tcPr>
          <w:p w14:paraId="79DC050E" w14:textId="77777777" w:rsidR="00842C1A" w:rsidRPr="0050182A" w:rsidRDefault="00842C1A" w:rsidP="00BB6267">
            <w:pPr>
              <w:pStyle w:val="TableParagraph"/>
              <w:spacing w:line="243" w:lineRule="exact"/>
              <w:ind w:left="31" w:right="5"/>
              <w:jc w:val="center"/>
              <w:rPr>
                <w:rFonts w:ascii="Trebuchet MS" w:hAnsi="Trebuchet MS" w:cs="Times New Roman"/>
                <w:bCs/>
                <w:spacing w:val="-5"/>
                <w:sz w:val="24"/>
                <w:szCs w:val="24"/>
              </w:rPr>
            </w:pPr>
          </w:p>
        </w:tc>
        <w:tc>
          <w:tcPr>
            <w:tcW w:w="2551" w:type="pct"/>
            <w:tcBorders>
              <w:top w:val="single" w:sz="4" w:space="0" w:color="auto"/>
              <w:bottom w:val="single" w:sz="4" w:space="0" w:color="auto"/>
            </w:tcBorders>
          </w:tcPr>
          <w:p w14:paraId="08BAD28A" w14:textId="77777777" w:rsidR="00842C1A" w:rsidRPr="0050182A" w:rsidRDefault="00842C1A" w:rsidP="00BB6267">
            <w:pPr>
              <w:pStyle w:val="TableParagraph"/>
              <w:spacing w:line="243" w:lineRule="exact"/>
              <w:ind w:left="69"/>
              <w:rPr>
                <w:rFonts w:ascii="Trebuchet MS" w:hAnsi="Trebuchet MS" w:cs="Times New Roman"/>
                <w:bCs/>
                <w:w w:val="85"/>
                <w:sz w:val="24"/>
                <w:szCs w:val="24"/>
              </w:rPr>
            </w:pPr>
          </w:p>
        </w:tc>
        <w:tc>
          <w:tcPr>
            <w:tcW w:w="353" w:type="pct"/>
            <w:tcBorders>
              <w:top w:val="single" w:sz="4" w:space="0" w:color="auto"/>
              <w:bottom w:val="single" w:sz="8" w:space="0" w:color="000000"/>
            </w:tcBorders>
          </w:tcPr>
          <w:p w14:paraId="022BB3B4" w14:textId="77777777" w:rsidR="00842C1A" w:rsidRPr="0050182A" w:rsidRDefault="00842C1A" w:rsidP="00BB6267">
            <w:pPr>
              <w:pStyle w:val="TableParagraph"/>
              <w:spacing w:line="243" w:lineRule="exact"/>
              <w:ind w:left="30" w:right="3"/>
              <w:jc w:val="center"/>
              <w:rPr>
                <w:rFonts w:ascii="Trebuchet MS" w:hAnsi="Trebuchet MS" w:cs="Times New Roman"/>
                <w:bCs/>
                <w:spacing w:val="-5"/>
                <w:w w:val="95"/>
                <w:sz w:val="24"/>
                <w:szCs w:val="24"/>
              </w:rPr>
            </w:pPr>
          </w:p>
        </w:tc>
        <w:tc>
          <w:tcPr>
            <w:tcW w:w="620" w:type="pct"/>
            <w:tcBorders>
              <w:top w:val="single" w:sz="4" w:space="0" w:color="auto"/>
              <w:bottom w:val="single" w:sz="8" w:space="0" w:color="000000"/>
            </w:tcBorders>
          </w:tcPr>
          <w:p w14:paraId="6199C360" w14:textId="7777777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250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lastRenderedPageBreak/>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220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4C419D">
        <w:trPr>
          <w:trHeight w:val="522"/>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3E729C66" w14:textId="77777777" w:rsidTr="004C419D">
        <w:trPr>
          <w:trHeight w:val="261"/>
        </w:trPr>
        <w:tc>
          <w:tcPr>
            <w:tcW w:w="279" w:type="pct"/>
            <w:tcBorders>
              <w:top w:val="single" w:sz="8" w:space="0" w:color="000000"/>
              <w:bottom w:val="single" w:sz="8" w:space="0" w:color="000000"/>
            </w:tcBorders>
          </w:tcPr>
          <w:p w14:paraId="05E27937" w14:textId="7777777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2551" w:type="pct"/>
            <w:tcBorders>
              <w:top w:val="single" w:sz="8" w:space="0" w:color="000000"/>
              <w:bottom w:val="single" w:sz="8" w:space="0" w:color="000000"/>
            </w:tcBorders>
          </w:tcPr>
          <w:p w14:paraId="5C50F6F0" w14:textId="20028154" w:rsidR="004C419D" w:rsidRPr="0050182A" w:rsidRDefault="004C419D" w:rsidP="00BB6267">
            <w:pPr>
              <w:pStyle w:val="TableParagraph"/>
              <w:ind w:left="68"/>
              <w:rPr>
                <w:rFonts w:ascii="Trebuchet MS" w:hAnsi="Trebuchet MS" w:cs="Times New Roman"/>
                <w:bCs/>
                <w:w w:val="90"/>
                <w:sz w:val="24"/>
                <w:szCs w:val="24"/>
              </w:rPr>
            </w:pPr>
          </w:p>
        </w:tc>
        <w:tc>
          <w:tcPr>
            <w:tcW w:w="353" w:type="pct"/>
            <w:tcBorders>
              <w:top w:val="single" w:sz="8" w:space="0" w:color="000000"/>
              <w:bottom w:val="single" w:sz="8" w:space="0" w:color="000000"/>
            </w:tcBorders>
          </w:tcPr>
          <w:p w14:paraId="291E4BBA" w14:textId="77777777" w:rsidR="004C419D" w:rsidRPr="0050182A" w:rsidRDefault="004C419D" w:rsidP="00BB6267">
            <w:pPr>
              <w:pStyle w:val="TableParagraph"/>
              <w:spacing w:line="241" w:lineRule="exact"/>
              <w:ind w:left="30" w:right="1"/>
              <w:jc w:val="center"/>
              <w:rPr>
                <w:rFonts w:ascii="Trebuchet MS" w:hAnsi="Trebuchet MS" w:cs="Times New Roman"/>
                <w:bCs/>
                <w:spacing w:val="-5"/>
                <w:sz w:val="24"/>
                <w:szCs w:val="24"/>
              </w:rPr>
            </w:pPr>
          </w:p>
        </w:tc>
        <w:tc>
          <w:tcPr>
            <w:tcW w:w="620" w:type="pct"/>
            <w:tcBorders>
              <w:top w:val="single" w:sz="8" w:space="0" w:color="000000"/>
              <w:bottom w:val="single" w:sz="8" w:space="0" w:color="000000"/>
            </w:tcBorders>
          </w:tcPr>
          <w:p w14:paraId="0A4BDFB0" w14:textId="77777777" w:rsidR="004C419D" w:rsidRPr="0050182A" w:rsidRDefault="004C419D"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BD1107F" w14:textId="0E835763" w:rsidR="004C419D" w:rsidRPr="0050182A" w:rsidRDefault="004C419D"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lastRenderedPageBreak/>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BB6267">
            <w:pPr>
              <w:pStyle w:val="TableParagraph"/>
              <w:spacing w:line="250"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BB6267">
            <w:pPr>
              <w:pStyle w:val="TableParagraph"/>
              <w:spacing w:line="255" w:lineRule="exact"/>
              <w:ind w:left="23" w:right="2"/>
              <w:jc w:val="center"/>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BB6267">
            <w:pPr>
              <w:pStyle w:val="TableParagraph"/>
              <w:spacing w:line="247" w:lineRule="exact"/>
              <w:ind w:left="23" w:right="4"/>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BB6267">
            <w:pPr>
              <w:pStyle w:val="TableParagraph"/>
              <w:spacing w:line="248"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BB6267">
            <w:pPr>
              <w:pStyle w:val="TableParagraph"/>
              <w:spacing w:line="254"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BB6267">
            <w:pPr>
              <w:pStyle w:val="TableParagraph"/>
              <w:spacing w:line="247"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BB6267">
            <w:pPr>
              <w:pStyle w:val="TableParagraph"/>
              <w:spacing w:line="247" w:lineRule="exact"/>
              <w:ind w:left="440"/>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BB6267">
            <w:pPr>
              <w:pStyle w:val="TableParagraph"/>
              <w:spacing w:line="255" w:lineRule="exact"/>
              <w:ind w:left="347"/>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lang w:val="fr-FR"/>
              </w:rPr>
            </w:pPr>
            <w:r w:rsidRPr="0050182A">
              <w:rPr>
                <w:rFonts w:ascii="Trebuchet MS" w:hAnsi="Trebuchet MS" w:cs="Times New Roman"/>
                <w:bCs/>
                <w:color w:val="9BBB59" w:themeColor="accent3"/>
                <w:w w:val="85"/>
                <w:sz w:val="24"/>
                <w:szCs w:val="24"/>
                <w:lang w:val="fr-FR"/>
              </w:rPr>
              <w:t>Lot</w:t>
            </w:r>
            <w:r w:rsidRPr="0050182A">
              <w:rPr>
                <w:rFonts w:ascii="Trebuchet MS" w:hAnsi="Trebuchet MS" w:cs="Times New Roman"/>
                <w:bCs/>
                <w:color w:val="9BBB59" w:themeColor="accent3"/>
                <w:spacing w:val="-8"/>
                <w:sz w:val="24"/>
                <w:szCs w:val="24"/>
                <w:lang w:val="fr-FR"/>
              </w:rPr>
              <w:t xml:space="preserve"> </w:t>
            </w:r>
            <w:r w:rsidRPr="0050182A">
              <w:rPr>
                <w:rFonts w:ascii="Trebuchet MS" w:hAnsi="Trebuchet MS" w:cs="Times New Roman"/>
                <w:bCs/>
                <w:color w:val="9BBB59" w:themeColor="accent3"/>
                <w:w w:val="85"/>
                <w:sz w:val="24"/>
                <w:szCs w:val="24"/>
                <w:lang w:val="fr-FR"/>
              </w:rPr>
              <w:t>400</w:t>
            </w:r>
            <w:r w:rsidRPr="0050182A">
              <w:rPr>
                <w:rFonts w:ascii="Trebuchet MS" w:hAnsi="Trebuchet MS" w:cs="Times New Roman"/>
                <w:bCs/>
                <w:color w:val="9BBB59" w:themeColor="accent3"/>
                <w:spacing w:val="-9"/>
                <w:sz w:val="24"/>
                <w:szCs w:val="24"/>
                <w:lang w:val="fr-FR"/>
              </w:rPr>
              <w:t xml:space="preserve">  </w:t>
            </w:r>
            <w:r w:rsidRPr="0050182A">
              <w:rPr>
                <w:rFonts w:ascii="Trebuchet MS" w:hAnsi="Trebuchet MS" w:cs="Times New Roman"/>
                <w:bCs/>
                <w:color w:val="9BBB59" w:themeColor="accent3"/>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BB6267">
            <w:pPr>
              <w:pStyle w:val="TableParagraph"/>
              <w:spacing w:line="247" w:lineRule="exact"/>
              <w:ind w:left="23" w:right="6"/>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077AD6E" w14:textId="77777777" w:rsidTr="004C419D">
        <w:trPr>
          <w:trHeight w:val="260"/>
        </w:trPr>
        <w:tc>
          <w:tcPr>
            <w:tcW w:w="644" w:type="dxa"/>
            <w:tcBorders>
              <w:top w:val="single" w:sz="8" w:space="0" w:color="000000"/>
              <w:bottom w:val="single" w:sz="8" w:space="0" w:color="000000"/>
            </w:tcBorders>
          </w:tcPr>
          <w:p w14:paraId="7D9F0760"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4381" w:type="dxa"/>
            <w:tcBorders>
              <w:top w:val="single" w:sz="8" w:space="0" w:color="000000"/>
              <w:bottom w:val="single" w:sz="8" w:space="0" w:color="000000"/>
            </w:tcBorders>
          </w:tcPr>
          <w:p w14:paraId="58EAF08C" w14:textId="77777777" w:rsidR="004C419D" w:rsidRPr="0050182A" w:rsidRDefault="004C419D" w:rsidP="00BB6267">
            <w:pPr>
              <w:pStyle w:val="TableParagraph"/>
              <w:spacing w:line="241" w:lineRule="exact"/>
              <w:ind w:left="23" w:right="2"/>
              <w:jc w:val="center"/>
              <w:rPr>
                <w:rFonts w:ascii="Trebuchet MS" w:hAnsi="Trebuchet MS" w:cs="Times New Roman"/>
                <w:bCs/>
                <w:sz w:val="24"/>
                <w:szCs w:val="24"/>
              </w:rPr>
            </w:pPr>
            <w:r w:rsidRPr="0050182A">
              <w:rPr>
                <w:rFonts w:ascii="Trebuchet MS" w:hAnsi="Trebuchet MS" w:cs="Times New Roman"/>
                <w:bCs/>
                <w:w w:val="85"/>
                <w:sz w:val="24"/>
                <w:szCs w:val="24"/>
              </w:rPr>
              <w:t>Planche</w:t>
            </w:r>
            <w:r w:rsidRPr="0050182A">
              <w:rPr>
                <w:rFonts w:ascii="Trebuchet MS" w:hAnsi="Trebuchet MS" w:cs="Times New Roman"/>
                <w:bCs/>
                <w:spacing w:val="4"/>
                <w:sz w:val="24"/>
                <w:szCs w:val="24"/>
              </w:rPr>
              <w:t xml:space="preserve"> </w:t>
            </w:r>
            <w:r w:rsidRPr="0050182A">
              <w:rPr>
                <w:rFonts w:ascii="Trebuchet MS" w:hAnsi="Trebuchet MS" w:cs="Times New Roman"/>
                <w:bCs/>
                <w:w w:val="85"/>
                <w:sz w:val="24"/>
                <w:szCs w:val="24"/>
              </w:rPr>
              <w:t>de</w:t>
            </w:r>
            <w:r w:rsidRPr="0050182A">
              <w:rPr>
                <w:rFonts w:ascii="Trebuchet MS" w:hAnsi="Trebuchet MS" w:cs="Times New Roman"/>
                <w:bCs/>
                <w:spacing w:val="3"/>
                <w:sz w:val="24"/>
                <w:szCs w:val="24"/>
              </w:rPr>
              <w:t xml:space="preserve"> </w:t>
            </w:r>
            <w:r w:rsidRPr="0050182A">
              <w:rPr>
                <w:rFonts w:ascii="Trebuchet MS" w:hAnsi="Trebuchet MS" w:cs="Times New Roman"/>
                <w:bCs/>
                <w:spacing w:val="-4"/>
                <w:w w:val="85"/>
                <w:sz w:val="24"/>
                <w:szCs w:val="24"/>
              </w:rPr>
              <w:t>rive</w:t>
            </w:r>
          </w:p>
        </w:tc>
        <w:tc>
          <w:tcPr>
            <w:tcW w:w="754" w:type="dxa"/>
            <w:tcBorders>
              <w:top w:val="single" w:sz="8" w:space="0" w:color="000000"/>
              <w:bottom w:val="single" w:sz="8" w:space="0" w:color="000000"/>
            </w:tcBorders>
          </w:tcPr>
          <w:p w14:paraId="481B22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540DE4F8"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50,00</w:t>
            </w:r>
          </w:p>
        </w:tc>
        <w:tc>
          <w:tcPr>
            <w:tcW w:w="1582" w:type="dxa"/>
            <w:tcBorders>
              <w:top w:val="single" w:sz="8" w:space="0" w:color="000000"/>
              <w:bottom w:val="single" w:sz="8" w:space="0" w:color="000000"/>
            </w:tcBorders>
          </w:tcPr>
          <w:p w14:paraId="3415D8AF" w14:textId="2883996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45267C34" w14:textId="37CF5884"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77777777"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4381" w:type="dxa"/>
            <w:tcBorders>
              <w:top w:val="single" w:sz="8" w:space="0" w:color="000000"/>
              <w:bottom w:val="single" w:sz="4" w:space="0" w:color="auto"/>
            </w:tcBorders>
          </w:tcPr>
          <w:p w14:paraId="0FB32BA9" w14:textId="77777777" w:rsidR="004C419D" w:rsidRPr="0050182A" w:rsidRDefault="004C419D" w:rsidP="00BB6267">
            <w:pPr>
              <w:pStyle w:val="TableParagraph"/>
              <w:spacing w:line="243" w:lineRule="exact"/>
              <w:ind w:left="23" w:right="4"/>
              <w:jc w:val="center"/>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position w:val="-5"/>
                <w:sz w:val="24"/>
                <w:szCs w:val="24"/>
              </w:rPr>
              <w:t>m</w:t>
            </w:r>
            <w:r w:rsidRPr="0050182A">
              <w:rPr>
                <w:rFonts w:ascii="Trebuchet MS" w:hAnsi="Trebuchet MS" w:cs="Times New Roman"/>
                <w:bCs/>
                <w:color w:val="9BBB59" w:themeColor="accent3"/>
                <w:spacing w:val="-5"/>
                <w:sz w:val="24"/>
                <w:szCs w:val="24"/>
              </w:rPr>
              <w:t>3</w:t>
            </w:r>
          </w:p>
        </w:tc>
        <w:tc>
          <w:tcPr>
            <w:tcW w:w="1133" w:type="dxa"/>
            <w:tcBorders>
              <w:top w:val="single" w:sz="4" w:space="0" w:color="auto"/>
              <w:bottom w:val="single" w:sz="4" w:space="0" w:color="auto"/>
            </w:tcBorders>
          </w:tcPr>
          <w:p w14:paraId="4BC8AF43"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349572FB"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660AA5B1"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409</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50182A" w:rsidRDefault="004C419D" w:rsidP="00BB6267">
            <w:pPr>
              <w:rPr>
                <w:rFonts w:ascii="Trebuchet MS" w:hAnsi="Trebuchet MS" w:cs="Times New Roman"/>
                <w:bCs/>
                <w:color w:val="9BBB59" w:themeColor="accent3"/>
                <w:szCs w:val="24"/>
              </w:rPr>
            </w:pPr>
            <w:r w:rsidRPr="0050182A">
              <w:rPr>
                <w:rFonts w:ascii="Trebuchet MS" w:hAnsi="Trebuchet MS" w:cs="Times New Roman"/>
                <w:bCs/>
                <w:color w:val="9BBB59" w:themeColor="accent3"/>
                <w:szCs w:val="24"/>
              </w:rPr>
              <w:t>Gouttière</w:t>
            </w:r>
          </w:p>
        </w:tc>
        <w:tc>
          <w:tcPr>
            <w:tcW w:w="754" w:type="dxa"/>
            <w:tcBorders>
              <w:top w:val="single" w:sz="4" w:space="0" w:color="auto"/>
              <w:bottom w:val="single" w:sz="8" w:space="0" w:color="000000"/>
            </w:tcBorders>
          </w:tcPr>
          <w:p w14:paraId="3D1442CF"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lastRenderedPageBreak/>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BB6267">
            <w:pPr>
              <w:pStyle w:val="TableParagraph"/>
              <w:spacing w:line="254"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BB6267">
            <w:pPr>
              <w:pStyle w:val="TableParagraph"/>
              <w:spacing w:line="241"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BB6267">
            <w:pPr>
              <w:pStyle w:val="TableParagraph"/>
              <w:spacing w:line="244" w:lineRule="exact"/>
              <w:ind w:left="23" w:right="3"/>
              <w:jc w:val="center"/>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BB6267">
            <w:pPr>
              <w:pStyle w:val="TableParagraph"/>
              <w:spacing w:line="244" w:lineRule="exact"/>
              <w:ind w:left="23" w:right="3"/>
              <w:jc w:val="center"/>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BB6267">
            <w:pPr>
              <w:pStyle w:val="TableParagraph"/>
              <w:spacing w:line="247" w:lineRule="exact"/>
              <w:ind w:left="23" w:right="1"/>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BB6267">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lastRenderedPageBreak/>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 xml:space="preserve">aux </w:t>
      </w:r>
      <w:r w:rsidR="00DF7D81" w:rsidRPr="0050182A">
        <w:rPr>
          <w:rFonts w:ascii="Trebuchet MS" w:hAnsi="Trebuchet MS"/>
          <w:bCs/>
          <w:szCs w:val="24"/>
        </w:rPr>
        <w:lastRenderedPageBreak/>
        <w:t>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9078F1"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9078F1"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lastRenderedPageBreak/>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lastRenderedPageBreak/>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39C1D5DB"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136326" w:rsidRPr="0050182A">
              <w:rPr>
                <w:rFonts w:ascii="Trebuchet MS" w:hAnsi="Trebuchet MS"/>
                <w:bCs/>
                <w:iCs/>
                <w:szCs w:val="24"/>
              </w:rPr>
              <w:t>_____________</w:t>
            </w:r>
            <w:r w:rsidR="002151A0" w:rsidRPr="0050182A">
              <w:rPr>
                <w:rFonts w:ascii="Trebuchet MS" w:hAnsi="Trebuchet MS"/>
                <w:bCs/>
                <w:iCs/>
                <w:szCs w:val="24"/>
              </w:rPr>
              <w:t> ;</w:t>
            </w:r>
          </w:p>
          <w:p w14:paraId="20C205E3" w14:textId="0A23C606"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 ;</w:t>
            </w:r>
          </w:p>
          <w:p w14:paraId="197078BF" w14:textId="255549B1"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43DD1CEE" w14:textId="77777777" w:rsidR="00A81712" w:rsidRPr="0050182A" w:rsidRDefault="00A81712" w:rsidP="00BB6267">
            <w:pPr>
              <w:overflowPunct w:val="0"/>
              <w:spacing w:line="276" w:lineRule="auto"/>
              <w:ind w:left="878" w:right="43" w:hanging="270"/>
              <w:jc w:val="both"/>
              <w:textAlignment w:val="baseline"/>
              <w:rPr>
                <w:rFonts w:ascii="Trebuchet MS" w:hAnsi="Trebuchet MS"/>
                <w:bCs/>
                <w:iCs/>
                <w:szCs w:val="24"/>
              </w:rPr>
            </w:pPr>
          </w:p>
          <w:p w14:paraId="6956528F" w14:textId="77777777" w:rsidR="002151A0" w:rsidRPr="0050182A" w:rsidRDefault="002151A0" w:rsidP="00BB6267">
            <w:pPr>
              <w:overflowPunct w:val="0"/>
              <w:spacing w:line="276" w:lineRule="auto"/>
              <w:ind w:left="878" w:right="43" w:hanging="270"/>
              <w:jc w:val="both"/>
              <w:textAlignment w:val="baseline"/>
              <w:rPr>
                <w:rFonts w:ascii="Trebuchet MS" w:hAnsi="Trebuchet MS"/>
                <w:bCs/>
                <w:szCs w:val="24"/>
              </w:rPr>
            </w:pP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2D9FC34D"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32563" w:rsidRPr="0050182A">
              <w:rPr>
                <w:rFonts w:ascii="Trebuchet MS" w:hAnsi="Trebuchet MS"/>
                <w:bCs/>
                <w:szCs w:val="24"/>
              </w:rPr>
              <w:t>dans</w:t>
            </w:r>
            <w:r w:rsidRPr="0050182A">
              <w:rPr>
                <w:rFonts w:ascii="Trebuchet MS" w:hAnsi="Trebuchet MS"/>
                <w:bCs/>
                <w:szCs w:val="24"/>
              </w:rPr>
              <w:t xml:space="preserve"> </w:t>
            </w:r>
            <w:r w:rsidR="007460DA" w:rsidRPr="0050182A">
              <w:rPr>
                <w:rFonts w:ascii="Trebuchet MS" w:hAnsi="Trebuchet MS"/>
                <w:bCs/>
                <w:i/>
                <w:iCs/>
                <w:szCs w:val="24"/>
              </w:rPr>
              <w:t>les</w:t>
            </w:r>
            <w:r w:rsidR="00132563" w:rsidRPr="0050182A">
              <w:rPr>
                <w:rFonts w:ascii="Trebuchet MS" w:hAnsi="Trebuchet MS"/>
                <w:bCs/>
                <w:i/>
                <w:iCs/>
                <w:szCs w:val="24"/>
              </w:rPr>
              <w:t xml:space="preserve"> </w:t>
            </w:r>
            <w:r w:rsidR="007460DA" w:rsidRPr="0050182A">
              <w:rPr>
                <w:rFonts w:ascii="Trebuchet MS" w:hAnsi="Trebuchet MS"/>
                <w:bCs/>
                <w:i/>
                <w:iCs/>
                <w:szCs w:val="24"/>
              </w:rPr>
              <w:t xml:space="preserve">Ecoles Publiques de </w:t>
            </w:r>
            <w:r w:rsidR="00136326" w:rsidRPr="0050182A">
              <w:rPr>
                <w:rFonts w:ascii="Trebuchet MS" w:hAnsi="Trebuchet MS"/>
                <w:bCs/>
                <w:i/>
                <w:iCs/>
                <w:szCs w:val="24"/>
              </w:rPr>
              <w:t xml:space="preserve"> </w:t>
            </w:r>
            <w:r w:rsidR="007460DA" w:rsidRPr="0050182A">
              <w:rPr>
                <w:rFonts w:ascii="Trebuchet MS" w:hAnsi="Trebuchet MS"/>
                <w:bCs/>
                <w:i/>
                <w:iCs/>
                <w:szCs w:val="24"/>
              </w:rPr>
              <w:t xml:space="preserve"> et de </w:t>
            </w:r>
            <w:r w:rsidR="00136326" w:rsidRPr="0050182A">
              <w:rPr>
                <w:rFonts w:ascii="Trebuchet MS" w:hAnsi="Trebuchet MS"/>
                <w:bCs/>
                <w:i/>
                <w:iCs/>
                <w:szCs w:val="24"/>
              </w:rPr>
              <w:t xml:space="preserve">  </w:t>
            </w:r>
            <w:r w:rsidR="00132563" w:rsidRPr="0050182A">
              <w:rPr>
                <w:rFonts w:ascii="Trebuchet MS" w:hAnsi="Trebuchet MS"/>
                <w:bCs/>
                <w:i/>
                <w:iCs/>
                <w:szCs w:val="24"/>
              </w:rPr>
              <w:t xml:space="preserve">, Commune de </w:t>
            </w:r>
            <w:r w:rsidR="00136326" w:rsidRPr="0050182A">
              <w:rPr>
                <w:rFonts w:ascii="Trebuchet MS" w:hAnsi="Trebuchet MS"/>
                <w:bCs/>
                <w:i/>
                <w:iCs/>
                <w:szCs w:val="24"/>
              </w:rPr>
              <w:t>_____________</w:t>
            </w:r>
            <w:r w:rsidR="007460DA" w:rsidRPr="0050182A">
              <w:rPr>
                <w:rFonts w:ascii="Trebuchet MS" w:hAnsi="Trebuchet MS"/>
                <w:bCs/>
                <w:i/>
                <w:iCs/>
                <w:szCs w:val="24"/>
              </w:rPr>
              <w:t xml:space="preserve">, Département du Mayo-Rey, </w:t>
            </w:r>
            <w:r w:rsidR="00132563" w:rsidRPr="0050182A">
              <w:rPr>
                <w:rFonts w:ascii="Trebuchet MS" w:hAnsi="Trebuchet MS"/>
                <w:bCs/>
                <w:i/>
                <w:iCs/>
                <w:szCs w:val="24"/>
              </w:rPr>
              <w:t>Région du 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4D63313E" w14:textId="40784C22"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7164F10F"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880CEF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1091107C"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2832195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lastRenderedPageBreak/>
              <w:t>[Adresse électronique]</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69CAD254"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B07A98">
              <w:rPr>
                <w:rFonts w:ascii="Trebuchet MS" w:hAnsi="Trebuchet MS"/>
                <w:bCs/>
                <w:szCs w:val="24"/>
              </w:rPr>
              <w:t>Guémé</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prescrivant les travaux nécessaires pour remédier aux désordres ne relevant pas d’une </w:t>
            </w:r>
            <w:r w:rsidRPr="0050182A">
              <w:rPr>
                <w:rFonts w:ascii="Trebuchet MS" w:hAnsi="Trebuchet MS"/>
                <w:bCs/>
                <w:szCs w:val="24"/>
              </w:rPr>
              <w:lastRenderedPageBreak/>
              <w:t>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5F56C3E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r w:rsidRPr="0050182A">
              <w:rPr>
                <w:rFonts w:ascii="Trebuchet MS" w:hAnsi="Trebuchet MS"/>
                <w:bCs/>
                <w:i/>
                <w:iCs/>
                <w:szCs w:val="24"/>
                <w:u w:val="single"/>
              </w:rPr>
              <w:t xml:space="preserve">[insérer la nature et les </w:t>
            </w:r>
            <w:r w:rsidR="001A04D1" w:rsidRPr="0050182A">
              <w:rPr>
                <w:rFonts w:ascii="Trebuchet MS" w:hAnsi="Trebuchet MS"/>
                <w:bCs/>
                <w:i/>
                <w:iCs/>
                <w:szCs w:val="24"/>
                <w:u w:val="single"/>
              </w:rPr>
              <w:t>délais</w:t>
            </w:r>
            <w:r w:rsidRPr="0050182A">
              <w:rPr>
                <w:rFonts w:ascii="Trebuchet MS" w:hAnsi="Trebuchet MS"/>
                <w:bCs/>
                <w:i/>
                <w:iCs/>
                <w:szCs w:val="24"/>
                <w:u w:val="single"/>
              </w:rPr>
              <w:t>, le cas échéant; supprimer autrement]</w:t>
            </w:r>
            <w:r w:rsidRPr="0050182A">
              <w:rPr>
                <w:rFonts w:ascii="Trebuchet MS" w:hAnsi="Trebuchet MS"/>
                <w:bCs/>
                <w:i/>
                <w:iCs/>
                <w:szCs w:val="24"/>
              </w:rPr>
              <w:t xml:space="preserve">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lastRenderedPageBreak/>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lastRenderedPageBreak/>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w:t>
            </w:r>
            <w:r w:rsidRPr="0050182A">
              <w:rPr>
                <w:rFonts w:ascii="Trebuchet MS" w:hAnsi="Trebuchet MS"/>
                <w:bCs/>
                <w:szCs w:val="24"/>
              </w:rPr>
              <w:lastRenderedPageBreak/>
              <w:t>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lastRenderedPageBreak/>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lastRenderedPageBreak/>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w:t>
            </w:r>
            <w:r w:rsidRPr="0050182A">
              <w:rPr>
                <w:rFonts w:ascii="Trebuchet MS" w:hAnsi="Trebuchet MS"/>
                <w:bCs/>
                <w:szCs w:val="24"/>
              </w:rPr>
              <w:lastRenderedPageBreak/>
              <w:t>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lastRenderedPageBreak/>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lastRenderedPageBreak/>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lastRenderedPageBreak/>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w:t>
            </w:r>
            <w:r w:rsidRPr="0050182A">
              <w:rPr>
                <w:rFonts w:ascii="Trebuchet MS" w:hAnsi="Trebuchet MS"/>
                <w:bCs/>
                <w:szCs w:val="24"/>
              </w:rPr>
              <w:lastRenderedPageBreak/>
              <w:t>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lastRenderedPageBreak/>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lastRenderedPageBreak/>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lastRenderedPageBreak/>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w:t>
            </w:r>
            <w:r w:rsidRPr="0050182A">
              <w:rPr>
                <w:rFonts w:ascii="Trebuchet MS" w:hAnsi="Trebuchet MS"/>
                <w:bCs/>
                <w:szCs w:val="24"/>
                <w:lang w:eastAsia="en-US"/>
              </w:rPr>
              <w:lastRenderedPageBreak/>
              <w:t>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lastRenderedPageBreak/>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lastRenderedPageBreak/>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w:t>
            </w:r>
            <w:r w:rsidRPr="0050182A">
              <w:rPr>
                <w:rFonts w:ascii="Trebuchet MS" w:hAnsi="Trebuchet MS"/>
                <w:bCs/>
                <w:szCs w:val="24"/>
              </w:rPr>
              <w:lastRenderedPageBreak/>
              <w:t>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lastRenderedPageBreak/>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lastRenderedPageBreak/>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lastRenderedPageBreak/>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w:t>
            </w:r>
            <w:r w:rsidRPr="0050182A">
              <w:rPr>
                <w:rFonts w:ascii="Trebuchet MS" w:hAnsi="Trebuchet MS"/>
                <w:bCs/>
                <w:szCs w:val="24"/>
              </w:rPr>
              <w:lastRenderedPageBreak/>
              <w:t>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lastRenderedPageBreak/>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w:t>
            </w:r>
            <w:r w:rsidRPr="0050182A">
              <w:rPr>
                <w:rFonts w:ascii="Trebuchet MS" w:hAnsi="Trebuchet MS"/>
                <w:bCs/>
                <w:szCs w:val="24"/>
              </w:rPr>
              <w:lastRenderedPageBreak/>
              <w:t>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lastRenderedPageBreak/>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lastRenderedPageBreak/>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w:t>
            </w:r>
            <w:r w:rsidRPr="0050182A">
              <w:rPr>
                <w:rFonts w:ascii="Trebuchet MS" w:hAnsi="Trebuchet MS"/>
                <w:bCs/>
                <w:szCs w:val="24"/>
              </w:rPr>
              <w:lastRenderedPageBreak/>
              <w:t>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lastRenderedPageBreak/>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 xml:space="preserve">s, les autorités publiques, les services publics ou le Maître d’Ouvrage n’effectuent pas les activités leur incombant dans les délais prévus et dans le cadre des contraintes spécifiées dans le Marché, </w:t>
            </w:r>
            <w:r w:rsidRPr="0050182A">
              <w:rPr>
                <w:rFonts w:ascii="Trebuchet MS" w:hAnsi="Trebuchet MS"/>
                <w:bCs/>
                <w:szCs w:val="24"/>
              </w:rPr>
              <w:lastRenderedPageBreak/>
              <w:t>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lastRenderedPageBreak/>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lastRenderedPageBreak/>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lastRenderedPageBreak/>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 xml:space="preserve">Les pertes ou dommages aux Travaux ou aux Matériaux devant servir à l’exécution des Travaux survenus entre la Date de commencement et la fin de la période de correction des </w:t>
            </w:r>
            <w:r w:rsidRPr="0050182A">
              <w:rPr>
                <w:rFonts w:ascii="Trebuchet MS" w:hAnsi="Trebuchet MS"/>
                <w:bCs/>
                <w:szCs w:val="24"/>
              </w:rPr>
              <w:lastRenderedPageBreak/>
              <w:t>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lastRenderedPageBreak/>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lastRenderedPageBreak/>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lastRenderedPageBreak/>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xml:space="preserve">, le Directeur de Projet délivrera un certificat pour la valeur du travail exécuté et des matériaux commandés moins les avances reçues jusqu’à la date de </w:t>
            </w:r>
            <w:r w:rsidRPr="0050182A">
              <w:rPr>
                <w:rFonts w:ascii="Trebuchet MS" w:hAnsi="Trebuchet MS"/>
                <w:bCs/>
                <w:szCs w:val="24"/>
              </w:rPr>
              <w:lastRenderedPageBreak/>
              <w:t>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lastRenderedPageBreak/>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w:t>
            </w:r>
            <w:r w:rsidRPr="0050182A">
              <w:rPr>
                <w:rFonts w:ascii="Trebuchet MS" w:hAnsi="Trebuchet MS"/>
                <w:bCs/>
                <w:szCs w:val="24"/>
              </w:rPr>
              <w:lastRenderedPageBreak/>
              <w:t>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w:t>
            </w:r>
            <w:r w:rsidRPr="0050182A">
              <w:rPr>
                <w:rFonts w:ascii="Trebuchet MS" w:hAnsi="Trebuchet MS"/>
                <w:bCs/>
                <w:color w:val="000000"/>
                <w:szCs w:val="24"/>
              </w:rPr>
              <w:lastRenderedPageBreak/>
              <w:t xml:space="preserve">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w:t>
            </w:r>
            <w:r w:rsidRPr="0050182A">
              <w:rPr>
                <w:rFonts w:ascii="Trebuchet MS" w:hAnsi="Trebuchet MS"/>
                <w:bCs/>
                <w:szCs w:val="24"/>
                <w:lang w:val="fr-FR"/>
              </w:rPr>
              <w:lastRenderedPageBreak/>
              <w:t>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lastRenderedPageBreak/>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lastRenderedPageBreak/>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lastRenderedPageBreak/>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w:t>
      </w:r>
      <w:r w:rsidRPr="0050182A">
        <w:rPr>
          <w:rFonts w:ascii="Trebuchet MS" w:hAnsi="Trebuchet MS"/>
          <w:bCs/>
          <w:szCs w:val="24"/>
        </w:rPr>
        <w:lastRenderedPageBreak/>
        <w:t>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4F6258AD" w:rsidR="002C5167"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0AF0D279" w14:textId="53C71577" w:rsidR="009A0D01" w:rsidRDefault="009A0D01" w:rsidP="00BB6267">
      <w:pPr>
        <w:tabs>
          <w:tab w:val="right" w:pos="9000"/>
        </w:tabs>
        <w:suppressAutoHyphens/>
        <w:spacing w:line="276" w:lineRule="auto"/>
        <w:jc w:val="both"/>
        <w:rPr>
          <w:rFonts w:ascii="Trebuchet MS" w:hAnsi="Trebuchet MS"/>
          <w:bCs/>
          <w:i/>
          <w:szCs w:val="24"/>
        </w:rPr>
      </w:pPr>
    </w:p>
    <w:p w14:paraId="178F6833" w14:textId="739D2A91" w:rsidR="009A0D01" w:rsidRDefault="009A0D01" w:rsidP="00BB6267">
      <w:pPr>
        <w:tabs>
          <w:tab w:val="right" w:pos="9000"/>
        </w:tabs>
        <w:suppressAutoHyphens/>
        <w:spacing w:line="276" w:lineRule="auto"/>
        <w:jc w:val="both"/>
        <w:rPr>
          <w:rFonts w:ascii="Trebuchet MS" w:hAnsi="Trebuchet MS"/>
          <w:bCs/>
          <w:i/>
          <w:szCs w:val="24"/>
        </w:rPr>
      </w:pPr>
    </w:p>
    <w:p w14:paraId="6F76E5CC" w14:textId="3F5ABD51" w:rsidR="009A0D01" w:rsidRDefault="009A0D01" w:rsidP="00BB6267">
      <w:pPr>
        <w:tabs>
          <w:tab w:val="right" w:pos="9000"/>
        </w:tabs>
        <w:suppressAutoHyphens/>
        <w:spacing w:line="276" w:lineRule="auto"/>
        <w:jc w:val="both"/>
        <w:rPr>
          <w:rFonts w:ascii="Trebuchet MS" w:hAnsi="Trebuchet MS"/>
          <w:bCs/>
          <w:i/>
          <w:szCs w:val="24"/>
        </w:rPr>
      </w:pPr>
    </w:p>
    <w:p w14:paraId="171DB028" w14:textId="68FBBF4D" w:rsidR="009A0D01" w:rsidRDefault="009A0D01" w:rsidP="00BB6267">
      <w:pPr>
        <w:tabs>
          <w:tab w:val="right" w:pos="9000"/>
        </w:tabs>
        <w:suppressAutoHyphens/>
        <w:spacing w:line="276" w:lineRule="auto"/>
        <w:jc w:val="both"/>
        <w:rPr>
          <w:rFonts w:ascii="Trebuchet MS" w:hAnsi="Trebuchet MS"/>
          <w:bCs/>
          <w:i/>
          <w:szCs w:val="24"/>
        </w:rPr>
      </w:pPr>
    </w:p>
    <w:p w14:paraId="1CE6E5D6" w14:textId="610BF5B1" w:rsidR="009A0D01" w:rsidRDefault="009A0D01" w:rsidP="00BB6267">
      <w:pPr>
        <w:tabs>
          <w:tab w:val="right" w:pos="9000"/>
        </w:tabs>
        <w:suppressAutoHyphens/>
        <w:spacing w:line="276" w:lineRule="auto"/>
        <w:jc w:val="both"/>
        <w:rPr>
          <w:rFonts w:ascii="Trebuchet MS" w:hAnsi="Trebuchet MS"/>
          <w:bCs/>
          <w:i/>
          <w:szCs w:val="24"/>
        </w:rPr>
      </w:pPr>
    </w:p>
    <w:p w14:paraId="22DD74EC" w14:textId="24DB519C" w:rsidR="009A0D01" w:rsidRDefault="009A0D01" w:rsidP="00BB6267">
      <w:pPr>
        <w:tabs>
          <w:tab w:val="right" w:pos="9000"/>
        </w:tabs>
        <w:suppressAutoHyphens/>
        <w:spacing w:line="276" w:lineRule="auto"/>
        <w:jc w:val="both"/>
        <w:rPr>
          <w:rFonts w:ascii="Trebuchet MS" w:hAnsi="Trebuchet MS"/>
          <w:bCs/>
          <w:i/>
          <w:szCs w:val="24"/>
        </w:rPr>
      </w:pPr>
    </w:p>
    <w:p w14:paraId="0CD69947" w14:textId="1FC2F6D6" w:rsidR="009A0D01" w:rsidRDefault="009A0D01" w:rsidP="00BB6267">
      <w:pPr>
        <w:tabs>
          <w:tab w:val="right" w:pos="9000"/>
        </w:tabs>
        <w:suppressAutoHyphens/>
        <w:spacing w:line="276" w:lineRule="auto"/>
        <w:jc w:val="both"/>
        <w:rPr>
          <w:rFonts w:ascii="Trebuchet MS" w:hAnsi="Trebuchet MS"/>
          <w:bCs/>
          <w:i/>
          <w:szCs w:val="24"/>
        </w:rPr>
      </w:pPr>
    </w:p>
    <w:p w14:paraId="15843282" w14:textId="0B9252A3" w:rsidR="009A0D01" w:rsidRDefault="009A0D01" w:rsidP="00BB6267">
      <w:pPr>
        <w:tabs>
          <w:tab w:val="right" w:pos="9000"/>
        </w:tabs>
        <w:suppressAutoHyphens/>
        <w:spacing w:line="276" w:lineRule="auto"/>
        <w:jc w:val="both"/>
        <w:rPr>
          <w:rFonts w:ascii="Trebuchet MS" w:hAnsi="Trebuchet MS"/>
          <w:bCs/>
          <w:i/>
          <w:szCs w:val="24"/>
        </w:rPr>
      </w:pPr>
    </w:p>
    <w:p w14:paraId="0778ED8B" w14:textId="453D950F" w:rsidR="009A0D01" w:rsidRDefault="009A0D01" w:rsidP="00BB6267">
      <w:pPr>
        <w:tabs>
          <w:tab w:val="right" w:pos="9000"/>
        </w:tabs>
        <w:suppressAutoHyphens/>
        <w:spacing w:line="276" w:lineRule="auto"/>
        <w:jc w:val="both"/>
        <w:rPr>
          <w:rFonts w:ascii="Trebuchet MS" w:hAnsi="Trebuchet MS"/>
          <w:bCs/>
          <w:i/>
          <w:szCs w:val="24"/>
        </w:rPr>
      </w:pPr>
    </w:p>
    <w:p w14:paraId="668C36B1" w14:textId="2C1B00C4" w:rsidR="009A0D01" w:rsidRDefault="009A0D01" w:rsidP="00BB6267">
      <w:pPr>
        <w:tabs>
          <w:tab w:val="right" w:pos="9000"/>
        </w:tabs>
        <w:suppressAutoHyphens/>
        <w:spacing w:line="276" w:lineRule="auto"/>
        <w:jc w:val="both"/>
        <w:rPr>
          <w:rFonts w:ascii="Trebuchet MS" w:hAnsi="Trebuchet MS"/>
          <w:bCs/>
          <w:i/>
          <w:szCs w:val="24"/>
        </w:rPr>
      </w:pPr>
    </w:p>
    <w:p w14:paraId="22F9183A" w14:textId="49232550" w:rsidR="009A0D01" w:rsidRDefault="009A0D01" w:rsidP="00BB6267">
      <w:pPr>
        <w:tabs>
          <w:tab w:val="right" w:pos="9000"/>
        </w:tabs>
        <w:suppressAutoHyphens/>
        <w:spacing w:line="276" w:lineRule="auto"/>
        <w:jc w:val="both"/>
        <w:rPr>
          <w:rFonts w:ascii="Trebuchet MS" w:hAnsi="Trebuchet MS"/>
          <w:bCs/>
          <w:i/>
          <w:szCs w:val="24"/>
        </w:rPr>
      </w:pPr>
    </w:p>
    <w:p w14:paraId="645B4966" w14:textId="1D1BB801" w:rsidR="009A0D01" w:rsidRDefault="009A0D01" w:rsidP="00BB6267">
      <w:pPr>
        <w:tabs>
          <w:tab w:val="right" w:pos="9000"/>
        </w:tabs>
        <w:suppressAutoHyphens/>
        <w:spacing w:line="276" w:lineRule="auto"/>
        <w:jc w:val="both"/>
        <w:rPr>
          <w:rFonts w:ascii="Trebuchet MS" w:hAnsi="Trebuchet MS"/>
          <w:bCs/>
          <w:i/>
          <w:szCs w:val="24"/>
        </w:rPr>
      </w:pPr>
    </w:p>
    <w:p w14:paraId="4B6ED20F" w14:textId="757D5F2A" w:rsidR="009A0D01" w:rsidRDefault="009A0D01" w:rsidP="00BB6267">
      <w:pPr>
        <w:tabs>
          <w:tab w:val="right" w:pos="9000"/>
        </w:tabs>
        <w:suppressAutoHyphens/>
        <w:spacing w:line="276" w:lineRule="auto"/>
        <w:jc w:val="both"/>
        <w:rPr>
          <w:rFonts w:ascii="Trebuchet MS" w:hAnsi="Trebuchet MS"/>
          <w:bCs/>
          <w:i/>
          <w:szCs w:val="24"/>
        </w:rPr>
      </w:pPr>
    </w:p>
    <w:p w14:paraId="65B8C6AA" w14:textId="7CAA640F" w:rsidR="009A0D01" w:rsidRDefault="009A0D01" w:rsidP="00BB6267">
      <w:pPr>
        <w:tabs>
          <w:tab w:val="right" w:pos="9000"/>
        </w:tabs>
        <w:suppressAutoHyphens/>
        <w:spacing w:line="276" w:lineRule="auto"/>
        <w:jc w:val="both"/>
        <w:rPr>
          <w:rFonts w:ascii="Trebuchet MS" w:hAnsi="Trebuchet MS"/>
          <w:bCs/>
          <w:i/>
          <w:szCs w:val="24"/>
        </w:rPr>
      </w:pPr>
    </w:p>
    <w:p w14:paraId="2FCDA0C4" w14:textId="7E9D48DB" w:rsidR="009A0D01" w:rsidRDefault="009A0D01" w:rsidP="00BB6267">
      <w:pPr>
        <w:tabs>
          <w:tab w:val="right" w:pos="9000"/>
        </w:tabs>
        <w:suppressAutoHyphens/>
        <w:spacing w:line="276" w:lineRule="auto"/>
        <w:jc w:val="both"/>
        <w:rPr>
          <w:rFonts w:ascii="Trebuchet MS" w:hAnsi="Trebuchet MS"/>
          <w:bCs/>
          <w:i/>
          <w:szCs w:val="24"/>
        </w:rPr>
      </w:pPr>
    </w:p>
    <w:p w14:paraId="7300E899" w14:textId="04E83D48" w:rsidR="009A0D01" w:rsidRDefault="009A0D01" w:rsidP="00BB6267">
      <w:pPr>
        <w:tabs>
          <w:tab w:val="right" w:pos="9000"/>
        </w:tabs>
        <w:suppressAutoHyphens/>
        <w:spacing w:line="276" w:lineRule="auto"/>
        <w:jc w:val="both"/>
        <w:rPr>
          <w:rFonts w:ascii="Trebuchet MS" w:hAnsi="Trebuchet MS"/>
          <w:bCs/>
          <w:i/>
          <w:szCs w:val="24"/>
        </w:rPr>
      </w:pPr>
    </w:p>
    <w:p w14:paraId="5C83A4D5" w14:textId="415769A1" w:rsidR="009A0D01" w:rsidRDefault="009A0D01" w:rsidP="00BB6267">
      <w:pPr>
        <w:tabs>
          <w:tab w:val="right" w:pos="9000"/>
        </w:tabs>
        <w:suppressAutoHyphens/>
        <w:spacing w:line="276" w:lineRule="auto"/>
        <w:jc w:val="both"/>
        <w:rPr>
          <w:rFonts w:ascii="Trebuchet MS" w:hAnsi="Trebuchet MS"/>
          <w:bCs/>
          <w:i/>
          <w:szCs w:val="24"/>
        </w:rPr>
      </w:pPr>
    </w:p>
    <w:p w14:paraId="517C0EB1" w14:textId="1F4C87E6" w:rsidR="009A0D01" w:rsidRDefault="009A0D01" w:rsidP="00BB6267">
      <w:pPr>
        <w:tabs>
          <w:tab w:val="right" w:pos="9000"/>
        </w:tabs>
        <w:suppressAutoHyphens/>
        <w:spacing w:line="276" w:lineRule="auto"/>
        <w:jc w:val="both"/>
        <w:rPr>
          <w:rFonts w:ascii="Trebuchet MS" w:hAnsi="Trebuchet MS"/>
          <w:bCs/>
          <w:i/>
          <w:szCs w:val="24"/>
        </w:rPr>
      </w:pPr>
    </w:p>
    <w:p w14:paraId="56065619" w14:textId="4C21EB3A" w:rsidR="009A0D01" w:rsidRDefault="009A0D01" w:rsidP="00BB6267">
      <w:pPr>
        <w:tabs>
          <w:tab w:val="right" w:pos="9000"/>
        </w:tabs>
        <w:suppressAutoHyphens/>
        <w:spacing w:line="276" w:lineRule="auto"/>
        <w:jc w:val="both"/>
        <w:rPr>
          <w:rFonts w:ascii="Trebuchet MS" w:hAnsi="Trebuchet MS"/>
          <w:bCs/>
          <w:i/>
          <w:szCs w:val="24"/>
        </w:rPr>
      </w:pPr>
    </w:p>
    <w:p w14:paraId="4C49EA5C" w14:textId="4AB0A08A" w:rsidR="009A0D01" w:rsidRDefault="009A0D01" w:rsidP="00BB6267">
      <w:pPr>
        <w:tabs>
          <w:tab w:val="right" w:pos="9000"/>
        </w:tabs>
        <w:suppressAutoHyphens/>
        <w:spacing w:line="276" w:lineRule="auto"/>
        <w:jc w:val="both"/>
        <w:rPr>
          <w:rFonts w:ascii="Trebuchet MS" w:hAnsi="Trebuchet MS"/>
          <w:bCs/>
          <w:i/>
          <w:szCs w:val="24"/>
        </w:rPr>
      </w:pPr>
    </w:p>
    <w:p w14:paraId="750BB528" w14:textId="5D31B65E" w:rsidR="009A0D01" w:rsidRDefault="009A0D01" w:rsidP="00BB6267">
      <w:pPr>
        <w:tabs>
          <w:tab w:val="right" w:pos="9000"/>
        </w:tabs>
        <w:suppressAutoHyphens/>
        <w:spacing w:line="276" w:lineRule="auto"/>
        <w:jc w:val="both"/>
        <w:rPr>
          <w:rFonts w:ascii="Trebuchet MS" w:hAnsi="Trebuchet MS"/>
          <w:bCs/>
          <w:i/>
          <w:szCs w:val="24"/>
        </w:rPr>
      </w:pPr>
    </w:p>
    <w:p w14:paraId="572E1149" w14:textId="1D59EEE5" w:rsidR="009A0D01" w:rsidRDefault="009A0D01" w:rsidP="00BB6267">
      <w:pPr>
        <w:tabs>
          <w:tab w:val="right" w:pos="9000"/>
        </w:tabs>
        <w:suppressAutoHyphens/>
        <w:spacing w:line="276" w:lineRule="auto"/>
        <w:jc w:val="both"/>
        <w:rPr>
          <w:rFonts w:ascii="Trebuchet MS" w:hAnsi="Trebuchet MS"/>
          <w:bCs/>
          <w:i/>
          <w:szCs w:val="24"/>
        </w:rPr>
      </w:pPr>
    </w:p>
    <w:p w14:paraId="1E2E84B6" w14:textId="79A5F276" w:rsidR="009A0D01" w:rsidRDefault="009A0D01" w:rsidP="00BB6267">
      <w:pPr>
        <w:tabs>
          <w:tab w:val="right" w:pos="9000"/>
        </w:tabs>
        <w:suppressAutoHyphens/>
        <w:spacing w:line="276" w:lineRule="auto"/>
        <w:jc w:val="both"/>
        <w:rPr>
          <w:rFonts w:ascii="Trebuchet MS" w:hAnsi="Trebuchet MS"/>
          <w:bCs/>
          <w:i/>
          <w:szCs w:val="24"/>
        </w:rPr>
      </w:pPr>
    </w:p>
    <w:p w14:paraId="6E53897B" w14:textId="15CE3430" w:rsidR="009A0D01" w:rsidRDefault="009A0D01" w:rsidP="00BB6267">
      <w:pPr>
        <w:tabs>
          <w:tab w:val="right" w:pos="9000"/>
        </w:tabs>
        <w:suppressAutoHyphens/>
        <w:spacing w:line="276" w:lineRule="auto"/>
        <w:jc w:val="both"/>
        <w:rPr>
          <w:rFonts w:ascii="Trebuchet MS" w:hAnsi="Trebuchet MS"/>
          <w:bCs/>
          <w:i/>
          <w:szCs w:val="24"/>
        </w:rPr>
      </w:pPr>
    </w:p>
    <w:p w14:paraId="22B4DCB2" w14:textId="0F83688A" w:rsidR="009A0D01" w:rsidRDefault="009A0D01" w:rsidP="00BB6267">
      <w:pPr>
        <w:tabs>
          <w:tab w:val="right" w:pos="9000"/>
        </w:tabs>
        <w:suppressAutoHyphens/>
        <w:spacing w:line="276" w:lineRule="auto"/>
        <w:jc w:val="both"/>
        <w:rPr>
          <w:rFonts w:ascii="Trebuchet MS" w:hAnsi="Trebuchet MS"/>
          <w:bCs/>
          <w:i/>
          <w:szCs w:val="24"/>
        </w:rPr>
      </w:pPr>
    </w:p>
    <w:p w14:paraId="3F4E41BC" w14:textId="77777777" w:rsidR="009A0D01" w:rsidRPr="0050182A" w:rsidRDefault="009A0D01" w:rsidP="00BB6267">
      <w:pPr>
        <w:tabs>
          <w:tab w:val="right" w:pos="9000"/>
        </w:tabs>
        <w:suppressAutoHyphens/>
        <w:spacing w:line="276" w:lineRule="auto"/>
        <w:jc w:val="both"/>
        <w:rPr>
          <w:rFonts w:ascii="Trebuchet MS" w:hAnsi="Trebuchet MS"/>
          <w:bCs/>
          <w:i/>
          <w:szCs w:val="24"/>
        </w:rPr>
      </w:pP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5AE55424"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2AD9E29D"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03D76C58" w14:textId="77777777" w:rsidR="009A0D01" w:rsidRDefault="009A0D01" w:rsidP="009A0D01">
      <w:pPr>
        <w:spacing w:line="276" w:lineRule="auto"/>
        <w:jc w:val="both"/>
        <w:rPr>
          <w:rFonts w:ascii="Trebuchet MS" w:hAnsi="Trebuchet MS"/>
          <w:b/>
          <w:bCs/>
          <w:szCs w:val="24"/>
          <w:lang w:val="en-US"/>
        </w:rPr>
      </w:pPr>
      <w:r>
        <w:rPr>
          <w:rFonts w:ascii="Trebuchet MS" w:hAnsi="Trebuchet MS"/>
          <w:b/>
          <w:bCs/>
          <w:szCs w:val="24"/>
          <w:lang w:val="en-US"/>
        </w:rPr>
        <w:t>I BANQUES</w:t>
      </w:r>
    </w:p>
    <w:p w14:paraId="7A640E22"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B7F27F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082CDAB8"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3BCF69EF" w14:textId="77777777" w:rsidR="009A0D01" w:rsidRDefault="009A0D01" w:rsidP="009A0D01">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1F1FCC4B" w14:textId="77777777" w:rsidR="009A0D01" w:rsidRDefault="009A0D01" w:rsidP="009A0D01">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1ED2440" w14:textId="77777777" w:rsidR="009A0D01" w:rsidRDefault="009A0D01" w:rsidP="009A0D01">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21947E46" w14:textId="77777777" w:rsidR="009A0D01" w:rsidRDefault="009A0D01" w:rsidP="009A0D01">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58BD00CB"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D462E1"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1FE24A9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4754A8E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5E046D0"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5809696F"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7C1EB949" w14:textId="77777777" w:rsidR="009A0D01" w:rsidRDefault="009A0D01" w:rsidP="009A0D01">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1B73049"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2BC449A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44A12B7"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8BCACC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93E28C4" w14:textId="77777777" w:rsidR="009A0D01" w:rsidRDefault="009A0D01" w:rsidP="009A0D01">
      <w:pPr>
        <w:spacing w:line="276" w:lineRule="auto"/>
        <w:jc w:val="both"/>
        <w:rPr>
          <w:rFonts w:ascii="Trebuchet MS" w:hAnsi="Trebuchet MS"/>
          <w:b/>
          <w:bCs/>
          <w:szCs w:val="24"/>
        </w:rPr>
      </w:pPr>
      <w:r>
        <w:rPr>
          <w:rFonts w:ascii="Trebuchet MS" w:hAnsi="Trebuchet MS"/>
          <w:b/>
          <w:bCs/>
          <w:szCs w:val="24"/>
        </w:rPr>
        <w:t>II- COMPAGNIES D’ASSURANCES</w:t>
      </w:r>
    </w:p>
    <w:p w14:paraId="30AE9715" w14:textId="77777777" w:rsidR="009A0D01" w:rsidRDefault="009A0D01" w:rsidP="009A0D01">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34E6DD17" w14:textId="77777777" w:rsidR="009A0D01" w:rsidRDefault="009A0D01" w:rsidP="009A0D01">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17BC9AB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989274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DB4370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5B0649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B0F7BD3"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C0E235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256FC58F" w14:textId="77777777" w:rsidR="009A0D01" w:rsidRDefault="009A0D01" w:rsidP="009A0D01">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4BFAD4D1" w14:textId="77777777" w:rsidR="009A0D01" w:rsidRDefault="009A0D01" w:rsidP="009A0D01">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0C335E8"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BF7F946"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6"/>
      <w:headerReference w:type="default" r:id="rId57"/>
      <w:headerReference w:type="first" r:id="rId5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8F1C1" w14:textId="77777777" w:rsidR="009078F1" w:rsidRDefault="009078F1">
      <w:r>
        <w:separator/>
      </w:r>
    </w:p>
  </w:endnote>
  <w:endnote w:type="continuationSeparator" w:id="0">
    <w:p w14:paraId="45E40D29" w14:textId="77777777" w:rsidR="009078F1" w:rsidRDefault="0090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287752"/>
      <w:docPartObj>
        <w:docPartGallery w:val="Page Numbers (Bottom of Page)"/>
        <w:docPartUnique/>
      </w:docPartObj>
    </w:sdtPr>
    <w:sdtContent>
      <w:sdt>
        <w:sdtPr>
          <w:id w:val="1728636285"/>
          <w:docPartObj>
            <w:docPartGallery w:val="Page Numbers (Top of Page)"/>
            <w:docPartUnique/>
          </w:docPartObj>
        </w:sdtPr>
        <w:sdtContent>
          <w:p w14:paraId="07E9B62D" w14:textId="605EDDA2" w:rsidR="00516657" w:rsidRDefault="00516657">
            <w:pPr>
              <w:pStyle w:val="Pieddepage"/>
              <w:jc w:val="center"/>
            </w:pPr>
            <w:r>
              <w:rPr>
                <w:lang w:val="fr-FR"/>
              </w:rPr>
              <w:t xml:space="preserve">Page </w:t>
            </w:r>
            <w:r>
              <w:rPr>
                <w:b/>
                <w:bCs/>
                <w:szCs w:val="24"/>
              </w:rPr>
              <w:fldChar w:fldCharType="begin"/>
            </w:r>
            <w:r>
              <w:rPr>
                <w:b/>
                <w:bCs/>
              </w:rPr>
              <w:instrText>PAGE</w:instrText>
            </w:r>
            <w:r>
              <w:rPr>
                <w:b/>
                <w:bCs/>
                <w:szCs w:val="24"/>
              </w:rPr>
              <w:fldChar w:fldCharType="separate"/>
            </w:r>
            <w:r>
              <w:rPr>
                <w:b/>
                <w:bCs/>
                <w:noProof/>
              </w:rPr>
              <w:t>1</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162</w:t>
            </w:r>
            <w:r>
              <w:rPr>
                <w:b/>
                <w:bCs/>
                <w:szCs w:val="24"/>
              </w:rPr>
              <w:fldChar w:fldCharType="end"/>
            </w:r>
          </w:p>
        </w:sdtContent>
      </w:sdt>
    </w:sdtContent>
  </w:sdt>
  <w:p w14:paraId="0D222FCC" w14:textId="77777777" w:rsidR="00954A6B" w:rsidRDefault="00954A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954A6B" w:rsidRPr="00A4101A" w:rsidRDefault="00954A6B"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56517A1" w:rsidR="00954A6B" w:rsidRPr="00A4101A" w:rsidRDefault="00954A6B"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516657">
      <w:rPr>
        <w:rStyle w:val="Numrodepage"/>
        <w:b/>
        <w:bCs/>
        <w:i/>
        <w:noProof/>
        <w:sz w:val="20"/>
      </w:rPr>
      <w:t>7</w:t>
    </w:r>
    <w:r w:rsidRPr="00A4101A">
      <w:rPr>
        <w:rStyle w:val="Numrodepage"/>
        <w:b/>
        <w:bCs/>
        <w:i/>
        <w:sz w:val="20"/>
      </w:rPr>
      <w:fldChar w:fldCharType="end"/>
    </w:r>
  </w:p>
  <w:p w14:paraId="399D9CF2" w14:textId="1C845272" w:rsidR="00954A6B" w:rsidRDefault="00954A6B"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954A6B" w:rsidRDefault="00954A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954A6B" w:rsidRDefault="00954A6B" w:rsidP="00297CA8">
    <w:pPr>
      <w:pStyle w:val="Paragraphedeliste"/>
      <w:jc w:val="right"/>
    </w:pPr>
  </w:p>
  <w:p w14:paraId="6400B91C" w14:textId="77777777" w:rsidR="00954A6B" w:rsidRPr="009E7EE5" w:rsidRDefault="00954A6B">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632685B7" w:rsidR="00954A6B" w:rsidRDefault="00954A6B"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16657">
          <w:rPr>
            <w:rFonts w:ascii="Arial Narrow" w:hAnsi="Arial Narrow"/>
            <w:noProof/>
            <w:szCs w:val="24"/>
          </w:rPr>
          <w:t>xxxiv</w:t>
        </w:r>
        <w:r w:rsidRPr="009E7EE5">
          <w:rPr>
            <w:rFonts w:ascii="Arial Narrow" w:hAnsi="Arial Narrow"/>
            <w:szCs w:val="24"/>
          </w:rPr>
          <w:fldChar w:fldCharType="end"/>
        </w:r>
      </w:p>
    </w:sdtContent>
  </w:sdt>
  <w:p w14:paraId="18C82DB5" w14:textId="77777777" w:rsidR="00954A6B" w:rsidRPr="009E7EE5" w:rsidRDefault="00954A6B">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954A6B" w:rsidRDefault="00954A6B">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954A6B" w:rsidRDefault="00954A6B">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1B13E" w14:textId="77777777" w:rsidR="009078F1" w:rsidRDefault="009078F1">
      <w:r>
        <w:separator/>
      </w:r>
    </w:p>
  </w:footnote>
  <w:footnote w:type="continuationSeparator" w:id="0">
    <w:p w14:paraId="1C4D65A0" w14:textId="77777777" w:rsidR="009078F1" w:rsidRDefault="009078F1">
      <w:r>
        <w:continuationSeparator/>
      </w:r>
    </w:p>
  </w:footnote>
  <w:footnote w:id="1">
    <w:p w14:paraId="095F21D8" w14:textId="77777777" w:rsidR="00954A6B" w:rsidRPr="00374C97" w:rsidRDefault="00954A6B"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954A6B" w:rsidRPr="005C7E94" w:rsidRDefault="00954A6B"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954A6B" w:rsidRPr="005C7E94" w:rsidRDefault="00954A6B"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954A6B" w:rsidRPr="005C7E94" w:rsidRDefault="00954A6B"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954A6B" w:rsidRPr="005C7E94" w:rsidRDefault="00954A6B"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954A6B" w:rsidRPr="005C7E94" w:rsidRDefault="00954A6B"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954A6B" w:rsidRPr="005C7E94" w:rsidRDefault="00954A6B"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954A6B" w:rsidRPr="003B3168" w:rsidRDefault="00954A6B"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954A6B" w:rsidRPr="003B3168" w:rsidRDefault="00954A6B"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954A6B" w:rsidRPr="003B3168" w:rsidRDefault="00954A6B"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954A6B" w:rsidRPr="008E7A4C" w:rsidRDefault="00954A6B"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954A6B" w:rsidRPr="0062156A" w:rsidRDefault="00954A6B"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954A6B" w:rsidRPr="006A71AF" w:rsidRDefault="00954A6B" w:rsidP="003A30AD">
      <w:pPr>
        <w:pStyle w:val="Notedebasdepage"/>
        <w:tabs>
          <w:tab w:val="left" w:pos="284"/>
        </w:tabs>
        <w:ind w:left="284" w:hanging="284"/>
        <w:rPr>
          <w:lang w:val="fr-FR"/>
        </w:rPr>
      </w:pPr>
    </w:p>
  </w:footnote>
  <w:footnote w:id="13">
    <w:p w14:paraId="409E4741" w14:textId="77777777" w:rsidR="00954A6B" w:rsidRPr="005C7E94" w:rsidRDefault="00954A6B"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954A6B" w:rsidRPr="0046713E" w:rsidRDefault="00954A6B"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954A6B" w:rsidRPr="00EF3BD5" w:rsidRDefault="00954A6B"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954A6B" w:rsidRDefault="00954A6B"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954A6B" w:rsidRDefault="00954A6B"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954A6B" w:rsidRDefault="00954A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954A6B" w:rsidRPr="00A4101A" w:rsidRDefault="00954A6B"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954A6B" w:rsidRDefault="00954A6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954A6B" w:rsidRDefault="00954A6B"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954A6B" w:rsidRDefault="00954A6B"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954A6B" w:rsidRDefault="00954A6B"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954A6B" w:rsidRPr="00927470" w:rsidRDefault="00954A6B"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07287F"/>
    <w:multiLevelType w:val="multilevel"/>
    <w:tmpl w:val="A1969EA6"/>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8"/>
  </w:num>
  <w:num w:numId="6">
    <w:abstractNumId w:val="72"/>
  </w:num>
  <w:num w:numId="7">
    <w:abstractNumId w:val="64"/>
  </w:num>
  <w:num w:numId="8">
    <w:abstractNumId w:val="45"/>
  </w:num>
  <w:num w:numId="9">
    <w:abstractNumId w:val="42"/>
  </w:num>
  <w:num w:numId="10">
    <w:abstractNumId w:val="80"/>
  </w:num>
  <w:num w:numId="11">
    <w:abstractNumId w:val="23"/>
  </w:num>
  <w:num w:numId="12">
    <w:abstractNumId w:val="30"/>
  </w:num>
  <w:num w:numId="13">
    <w:abstractNumId w:val="60"/>
    <w:lvlOverride w:ilvl="0">
      <w:startOverride w:val="1"/>
    </w:lvlOverride>
    <w:lvlOverride w:ilvl="1">
      <w:startOverride w:val="2"/>
    </w:lvlOverride>
  </w:num>
  <w:num w:numId="14">
    <w:abstractNumId w:val="85"/>
  </w:num>
  <w:num w:numId="15">
    <w:abstractNumId w:val="86"/>
  </w:num>
  <w:num w:numId="16">
    <w:abstractNumId w:val="39"/>
  </w:num>
  <w:num w:numId="17">
    <w:abstractNumId w:val="47"/>
  </w:num>
  <w:num w:numId="18">
    <w:abstractNumId w:val="65"/>
  </w:num>
  <w:num w:numId="19">
    <w:abstractNumId w:val="89"/>
  </w:num>
  <w:num w:numId="20">
    <w:abstractNumId w:val="63"/>
  </w:num>
  <w:num w:numId="21">
    <w:abstractNumId w:val="41"/>
  </w:num>
  <w:num w:numId="22">
    <w:abstractNumId w:val="52"/>
  </w:num>
  <w:num w:numId="23">
    <w:abstractNumId w:val="15"/>
  </w:num>
  <w:num w:numId="24">
    <w:abstractNumId w:val="84"/>
  </w:num>
  <w:num w:numId="25">
    <w:abstractNumId w:val="44"/>
  </w:num>
  <w:num w:numId="26">
    <w:abstractNumId w:val="38"/>
  </w:num>
  <w:num w:numId="27">
    <w:abstractNumId w:val="43"/>
  </w:num>
  <w:num w:numId="28">
    <w:abstractNumId w:val="67"/>
  </w:num>
  <w:num w:numId="29">
    <w:abstractNumId w:val="77"/>
  </w:num>
  <w:num w:numId="30">
    <w:abstractNumId w:val="49"/>
  </w:num>
  <w:num w:numId="31">
    <w:abstractNumId w:val="50"/>
  </w:num>
  <w:num w:numId="32">
    <w:abstractNumId w:val="18"/>
  </w:num>
  <w:num w:numId="33">
    <w:abstractNumId w:val="68"/>
  </w:num>
  <w:num w:numId="34">
    <w:abstractNumId w:val="27"/>
  </w:num>
  <w:num w:numId="35">
    <w:abstractNumId w:val="83"/>
  </w:num>
  <w:num w:numId="36">
    <w:abstractNumId w:val="75"/>
  </w:num>
  <w:num w:numId="37">
    <w:abstractNumId w:val="11"/>
  </w:num>
  <w:num w:numId="38">
    <w:abstractNumId w:val="14"/>
  </w:num>
  <w:num w:numId="39">
    <w:abstractNumId w:val="24"/>
  </w:num>
  <w:num w:numId="40">
    <w:abstractNumId w:val="87"/>
  </w:num>
  <w:num w:numId="41">
    <w:abstractNumId w:val="21"/>
  </w:num>
  <w:num w:numId="42">
    <w:abstractNumId w:val="78"/>
  </w:num>
  <w:num w:numId="43">
    <w:abstractNumId w:val="31"/>
  </w:num>
  <w:num w:numId="44">
    <w:abstractNumId w:val="3"/>
  </w:num>
  <w:num w:numId="45">
    <w:abstractNumId w:val="51"/>
  </w:num>
  <w:num w:numId="46">
    <w:abstractNumId w:val="62"/>
  </w:num>
  <w:num w:numId="47">
    <w:abstractNumId w:val="56"/>
  </w:num>
  <w:num w:numId="48">
    <w:abstractNumId w:val="73"/>
  </w:num>
  <w:num w:numId="49">
    <w:abstractNumId w:val="25"/>
  </w:num>
  <w:num w:numId="50">
    <w:abstractNumId w:val="66"/>
  </w:num>
  <w:num w:numId="51">
    <w:abstractNumId w:val="91"/>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9"/>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6"/>
  </w:num>
  <w:num w:numId="79">
    <w:abstractNumId w:val="16"/>
  </w:num>
  <w:num w:numId="80">
    <w:abstractNumId w:val="32"/>
  </w:num>
  <w:num w:numId="81">
    <w:abstractNumId w:val="29"/>
  </w:num>
  <w:num w:numId="82">
    <w:abstractNumId w:val="28"/>
  </w:num>
  <w:num w:numId="83">
    <w:abstractNumId w:val="33"/>
  </w:num>
  <w:num w:numId="84">
    <w:abstractNumId w:val="92"/>
  </w:num>
  <w:num w:numId="85">
    <w:abstractNumId w:val="82"/>
  </w:num>
  <w:num w:numId="86">
    <w:abstractNumId w:val="53"/>
  </w:num>
  <w:num w:numId="87">
    <w:abstractNumId w:val="70"/>
  </w:num>
  <w:num w:numId="88">
    <w:abstractNumId w:val="46"/>
  </w:num>
  <w:num w:numId="89">
    <w:abstractNumId w:val="74"/>
  </w:num>
  <w:num w:numId="90">
    <w:abstractNumId w:val="90"/>
  </w:num>
  <w:num w:numId="91">
    <w:abstractNumId w:val="57"/>
  </w:num>
  <w:num w:numId="92">
    <w:abstractNumId w:val="34"/>
  </w:num>
  <w:num w:numId="93">
    <w:abstractNumId w:val="81"/>
  </w:num>
  <w:num w:numId="94">
    <w:abstractNumId w:val="69"/>
    <w:lvlOverride w:ilvl="0">
      <w:lvl w:ilvl="0">
        <w:start w:val="1"/>
        <w:numFmt w:val="decimal"/>
        <w:pStyle w:val="TitrePieceDAO"/>
        <w:lvlText w:val="Pièce n°%1 :"/>
        <w:lvlJc w:val="left"/>
        <w:pPr>
          <w:ind w:left="720" w:hanging="360"/>
        </w:pPr>
        <w:rPr>
          <w:b/>
          <w:sz w:val="52"/>
          <w:szCs w:val="52"/>
        </w:rPr>
      </w:lvl>
    </w:lvlOverride>
  </w:num>
  <w:num w:numId="95">
    <w:abstractNumId w:val="71"/>
  </w:num>
  <w:num w:numId="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FA4"/>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E189B"/>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4A7A"/>
    <w:rsid w:val="00156251"/>
    <w:rsid w:val="0016063F"/>
    <w:rsid w:val="00162C0D"/>
    <w:rsid w:val="00164F83"/>
    <w:rsid w:val="001651BC"/>
    <w:rsid w:val="00165693"/>
    <w:rsid w:val="00165848"/>
    <w:rsid w:val="00170028"/>
    <w:rsid w:val="00173327"/>
    <w:rsid w:val="0017467B"/>
    <w:rsid w:val="00175596"/>
    <w:rsid w:val="001772BF"/>
    <w:rsid w:val="00177C73"/>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580F"/>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01F5"/>
    <w:rsid w:val="00413733"/>
    <w:rsid w:val="00413EA8"/>
    <w:rsid w:val="004152F2"/>
    <w:rsid w:val="00420D33"/>
    <w:rsid w:val="0042130F"/>
    <w:rsid w:val="0042232E"/>
    <w:rsid w:val="00422331"/>
    <w:rsid w:val="00423994"/>
    <w:rsid w:val="0042520B"/>
    <w:rsid w:val="00425C16"/>
    <w:rsid w:val="00425CB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153D"/>
    <w:rsid w:val="0046224F"/>
    <w:rsid w:val="00463641"/>
    <w:rsid w:val="00463838"/>
    <w:rsid w:val="00463B92"/>
    <w:rsid w:val="004644F2"/>
    <w:rsid w:val="00464E59"/>
    <w:rsid w:val="00466CE9"/>
    <w:rsid w:val="0046713E"/>
    <w:rsid w:val="00473C3B"/>
    <w:rsid w:val="00474DCA"/>
    <w:rsid w:val="00475AA6"/>
    <w:rsid w:val="00476799"/>
    <w:rsid w:val="00477C74"/>
    <w:rsid w:val="00480E6D"/>
    <w:rsid w:val="00487FD2"/>
    <w:rsid w:val="00490221"/>
    <w:rsid w:val="0049178A"/>
    <w:rsid w:val="00492EB4"/>
    <w:rsid w:val="004938E1"/>
    <w:rsid w:val="0049438C"/>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82A"/>
    <w:rsid w:val="00501BD0"/>
    <w:rsid w:val="00504C3D"/>
    <w:rsid w:val="00506226"/>
    <w:rsid w:val="00511A93"/>
    <w:rsid w:val="00511BD0"/>
    <w:rsid w:val="00512980"/>
    <w:rsid w:val="00516133"/>
    <w:rsid w:val="00516657"/>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74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658"/>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6E2E"/>
    <w:rsid w:val="008E7A4C"/>
    <w:rsid w:val="008F1994"/>
    <w:rsid w:val="008F39F1"/>
    <w:rsid w:val="008F4E74"/>
    <w:rsid w:val="008F5700"/>
    <w:rsid w:val="008F5B30"/>
    <w:rsid w:val="008F5EEA"/>
    <w:rsid w:val="008F7B0B"/>
    <w:rsid w:val="00901CA7"/>
    <w:rsid w:val="0090350F"/>
    <w:rsid w:val="00904DBD"/>
    <w:rsid w:val="009055A2"/>
    <w:rsid w:val="0090606A"/>
    <w:rsid w:val="009078F1"/>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4A6B"/>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D01"/>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5FF0"/>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165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6CBE"/>
    <w:rsid w:val="00AE7A27"/>
    <w:rsid w:val="00AF1606"/>
    <w:rsid w:val="00AF2371"/>
    <w:rsid w:val="00AF2DD6"/>
    <w:rsid w:val="00AF3DD7"/>
    <w:rsid w:val="00AF4B02"/>
    <w:rsid w:val="00AF55C7"/>
    <w:rsid w:val="00AF5D38"/>
    <w:rsid w:val="00AF74B4"/>
    <w:rsid w:val="00B00D9F"/>
    <w:rsid w:val="00B02678"/>
    <w:rsid w:val="00B0279B"/>
    <w:rsid w:val="00B041D5"/>
    <w:rsid w:val="00B07A98"/>
    <w:rsid w:val="00B1421B"/>
    <w:rsid w:val="00B147CC"/>
    <w:rsid w:val="00B1483E"/>
    <w:rsid w:val="00B157DD"/>
    <w:rsid w:val="00B17ABA"/>
    <w:rsid w:val="00B206EB"/>
    <w:rsid w:val="00B214A5"/>
    <w:rsid w:val="00B21F93"/>
    <w:rsid w:val="00B22532"/>
    <w:rsid w:val="00B23C2D"/>
    <w:rsid w:val="00B252F9"/>
    <w:rsid w:val="00B259DD"/>
    <w:rsid w:val="00B25D7E"/>
    <w:rsid w:val="00B33260"/>
    <w:rsid w:val="00B3606A"/>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4263"/>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BF7E00"/>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3F75"/>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2462"/>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121"/>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4EEB"/>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4"/>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028F"/>
    <w:rsid w:val="00E0135C"/>
    <w:rsid w:val="00E026A1"/>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029A"/>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A69"/>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0C2"/>
    <w:rsid w:val="00F3786D"/>
    <w:rsid w:val="00F37974"/>
    <w:rsid w:val="00F40030"/>
    <w:rsid w:val="00F401AD"/>
    <w:rsid w:val="00F408A4"/>
    <w:rsid w:val="00F40D6B"/>
    <w:rsid w:val="00F411A1"/>
    <w:rsid w:val="00F43149"/>
    <w:rsid w:val="00F4471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1A1F"/>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PieceDAO">
    <w:name w:val="TitrePieceDAO"/>
    <w:basedOn w:val="Paragraphedeliste"/>
    <w:rsid w:val="00894658"/>
    <w:pPr>
      <w:widowControl w:val="0"/>
      <w:numPr>
        <w:numId w:val="94"/>
      </w:numPr>
      <w:overflowPunct/>
      <w:adjustRightInd/>
      <w:spacing w:after="160" w:line="244" w:lineRule="auto"/>
      <w:contextualSpacing w:val="0"/>
      <w:jc w:val="center"/>
    </w:pPr>
    <w:rPr>
      <w:rFonts w:ascii="Arial" w:eastAsia="Calibri" w:hAnsi="Arial" w:cs="Arial"/>
      <w:spacing w:val="45"/>
      <w:sz w:val="60"/>
      <w:szCs w:val="60"/>
      <w:lang w:eastAsia="en-US"/>
    </w:rPr>
  </w:style>
  <w:style w:type="numbering" w:customStyle="1" w:styleId="LFO19">
    <w:name w:val="LFO19"/>
    <w:basedOn w:val="Aucuneliste"/>
    <w:rsid w:val="00894658"/>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57247377">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0.tmp"/><Relationship Id="rId50" Type="http://schemas.openxmlformats.org/officeDocument/2006/relationships/image" Target="media/image13.tmp"/><Relationship Id="rId55" Type="http://schemas.openxmlformats.org/officeDocument/2006/relationships/image" Target="media/image18.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8.tmp"/><Relationship Id="rId53" Type="http://schemas.openxmlformats.org/officeDocument/2006/relationships/image" Target="media/image16.jpeg"/><Relationship Id="rId58"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11.tmp"/><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14.tm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image" Target="media/image9.tmp"/><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eader" Target="header7.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footer" Target="footer3.xml"/><Relationship Id="rId49" Type="http://schemas.openxmlformats.org/officeDocument/2006/relationships/image" Target="media/image12.tmp"/><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image" Target="media/image15.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543F94-56C0-410B-A9D2-5122105F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50226</Words>
  <Characters>276245</Characters>
  <Application>Microsoft Office Word</Application>
  <DocSecurity>0</DocSecurity>
  <Lines>2302</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325820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COMMUNE DE GUEME</cp:lastModifiedBy>
  <cp:revision>26</cp:revision>
  <cp:lastPrinted>2017-06-27T19:46:00Z</cp:lastPrinted>
  <dcterms:created xsi:type="dcterms:W3CDTF">2025-08-07T09:05:00Z</dcterms:created>
  <dcterms:modified xsi:type="dcterms:W3CDTF">2025-09-13T12:06:00Z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